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DB0C" w14:textId="5BD380E4" w:rsidR="00174670" w:rsidRDefault="00174670" w:rsidP="001073CE">
      <w:pPr>
        <w:pStyle w:val="Imagen"/>
        <w:rPr>
          <w:noProof/>
        </w:rPr>
      </w:pPr>
    </w:p>
    <w:p w14:paraId="09F14239" w14:textId="5C048A10" w:rsidR="00174670" w:rsidRDefault="006A182E" w:rsidP="001073CE">
      <w:pPr>
        <w:pStyle w:val="Imagen"/>
        <w:rPr>
          <w:noProof/>
        </w:rPr>
      </w:pPr>
      <w:r>
        <w:rPr>
          <w:noProof/>
          <w:lang w:eastAsia="es-ES"/>
        </w:rPr>
        <w:drawing>
          <wp:anchor distT="0" distB="0" distL="114300" distR="114300" simplePos="0" relativeHeight="251659264" behindDoc="0" locked="0" layoutInCell="1" allowOverlap="1" wp14:anchorId="2B25CA95" wp14:editId="103AD5F6">
            <wp:simplePos x="0" y="0"/>
            <wp:positionH relativeFrom="page">
              <wp:posOffset>2631330</wp:posOffset>
            </wp:positionH>
            <wp:positionV relativeFrom="page">
              <wp:posOffset>1623695</wp:posOffset>
            </wp:positionV>
            <wp:extent cx="2369489" cy="1539669"/>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elucha_vector_color-1.gif"/>
                    <pic:cNvPicPr/>
                  </pic:nvPicPr>
                  <pic:blipFill>
                    <a:blip r:embed="rId11">
                      <a:extLst>
                        <a:ext uri="{28A0092B-C50C-407E-A947-70E740481C1C}">
                          <a14:useLocalDpi xmlns:a14="http://schemas.microsoft.com/office/drawing/2010/main" val="0"/>
                        </a:ext>
                      </a:extLst>
                    </a:blip>
                    <a:stretch>
                      <a:fillRect/>
                    </a:stretch>
                  </pic:blipFill>
                  <pic:spPr>
                    <a:xfrm>
                      <a:off x="0" y="0"/>
                      <a:ext cx="2369489" cy="1539669"/>
                    </a:xfrm>
                    <a:prstGeom prst="rect">
                      <a:avLst/>
                    </a:prstGeom>
                  </pic:spPr>
                </pic:pic>
              </a:graphicData>
            </a:graphic>
            <wp14:sizeRelH relativeFrom="margin">
              <wp14:pctWidth>0</wp14:pctWidth>
            </wp14:sizeRelH>
            <wp14:sizeRelV relativeFrom="margin">
              <wp14:pctHeight>0</wp14:pctHeight>
            </wp14:sizeRelV>
          </wp:anchor>
        </w:drawing>
      </w:r>
    </w:p>
    <w:p w14:paraId="078628C0" w14:textId="5A554193" w:rsidR="00174670" w:rsidRDefault="00174670" w:rsidP="001073CE">
      <w:pPr>
        <w:pStyle w:val="Imagen"/>
        <w:rPr>
          <w:noProof/>
        </w:rPr>
      </w:pPr>
    </w:p>
    <w:p w14:paraId="13C19B17" w14:textId="6F1F1CE9" w:rsidR="006A182E" w:rsidRDefault="006A182E" w:rsidP="001073CE">
      <w:pPr>
        <w:pStyle w:val="Imagen"/>
        <w:rPr>
          <w:noProof/>
        </w:rPr>
      </w:pPr>
    </w:p>
    <w:p w14:paraId="17A51A5F" w14:textId="1BBC01AF" w:rsidR="006A182E" w:rsidRDefault="006A182E" w:rsidP="001073CE">
      <w:pPr>
        <w:pStyle w:val="Imagen"/>
        <w:rPr>
          <w:noProof/>
        </w:rPr>
      </w:pPr>
    </w:p>
    <w:p w14:paraId="16996853" w14:textId="45571496" w:rsidR="006A182E" w:rsidRDefault="006A182E" w:rsidP="001073CE">
      <w:pPr>
        <w:pStyle w:val="Imagen"/>
        <w:rPr>
          <w:noProof/>
        </w:rPr>
      </w:pPr>
    </w:p>
    <w:p w14:paraId="38BD99AE" w14:textId="565040E9" w:rsidR="006A182E" w:rsidRDefault="006A182E" w:rsidP="001073CE">
      <w:pPr>
        <w:pStyle w:val="Imagen"/>
        <w:rPr>
          <w:noProof/>
        </w:rPr>
      </w:pPr>
    </w:p>
    <w:p w14:paraId="5FD703E2" w14:textId="77777777" w:rsidR="006A182E" w:rsidRDefault="006A182E" w:rsidP="001073CE">
      <w:pPr>
        <w:pStyle w:val="Imagen"/>
        <w:rPr>
          <w:noProof/>
        </w:rPr>
      </w:pPr>
    </w:p>
    <w:p w14:paraId="2A69ED6A" w14:textId="05DDBB5A" w:rsidR="006A182E" w:rsidRPr="006A182E" w:rsidRDefault="006A182E" w:rsidP="006A182E">
      <w:pPr>
        <w:pStyle w:val="Subttulo"/>
        <w:jc w:val="center"/>
        <w:rPr>
          <w:b/>
          <w:noProof/>
          <w:sz w:val="44"/>
          <w:szCs w:val="44"/>
        </w:rPr>
      </w:pPr>
      <w:r w:rsidRPr="006A182E">
        <w:rPr>
          <w:b/>
          <w:noProof/>
          <w:sz w:val="44"/>
          <w:szCs w:val="44"/>
        </w:rPr>
        <w:t>NORMATIVA</w:t>
      </w:r>
    </w:p>
    <w:p w14:paraId="5B2A231C" w14:textId="670E6E41" w:rsidR="006A182E" w:rsidRPr="006A182E" w:rsidRDefault="00174670" w:rsidP="006A182E">
      <w:pPr>
        <w:pStyle w:val="Subttulo"/>
        <w:jc w:val="center"/>
        <w:rPr>
          <w:b/>
          <w:noProof/>
          <w:sz w:val="44"/>
          <w:szCs w:val="44"/>
        </w:rPr>
      </w:pPr>
      <w:r w:rsidRPr="006A182E">
        <w:rPr>
          <w:b/>
          <w:noProof/>
          <w:sz w:val="44"/>
          <w:szCs w:val="44"/>
        </w:rPr>
        <w:t xml:space="preserve">AYUDAS </w:t>
      </w:r>
      <w:r w:rsidR="00817E74" w:rsidRPr="006A182E">
        <w:rPr>
          <w:b/>
          <w:noProof/>
          <w:sz w:val="44"/>
          <w:szCs w:val="44"/>
        </w:rPr>
        <w:t xml:space="preserve">Y PREMIOS </w:t>
      </w:r>
      <w:r w:rsidR="00DB7AA2" w:rsidRPr="006A182E">
        <w:rPr>
          <w:b/>
          <w:noProof/>
          <w:sz w:val="44"/>
          <w:szCs w:val="44"/>
        </w:rPr>
        <w:t>EQUIPOS NACIONALES</w:t>
      </w:r>
      <w:r w:rsidR="006A182E" w:rsidRPr="006A182E">
        <w:rPr>
          <w:b/>
          <w:noProof/>
          <w:sz w:val="44"/>
          <w:szCs w:val="44"/>
        </w:rPr>
        <w:t xml:space="preserve"> 2025/2028.</w:t>
      </w:r>
    </w:p>
    <w:p w14:paraId="330582C0" w14:textId="6FEFED36" w:rsidR="00174670" w:rsidRDefault="00174670" w:rsidP="00BF679A">
      <w:pPr>
        <w:rPr>
          <w:noProof/>
        </w:rPr>
      </w:pPr>
    </w:p>
    <w:p w14:paraId="7575C834" w14:textId="771C2CBB" w:rsidR="00174670" w:rsidRPr="00174670" w:rsidRDefault="00174670" w:rsidP="00174670"/>
    <w:p w14:paraId="428E6588" w14:textId="38E3367B" w:rsidR="00174670" w:rsidRPr="00174670" w:rsidRDefault="00174670" w:rsidP="00174670"/>
    <w:p w14:paraId="6BD9E8F2" w14:textId="77777777" w:rsidR="00174670" w:rsidRDefault="00174670" w:rsidP="00174670"/>
    <w:p w14:paraId="21CA8440" w14:textId="35C957DA" w:rsidR="00DB7AA2" w:rsidRDefault="00DB7AA2" w:rsidP="00174670"/>
    <w:p w14:paraId="083C1B9E" w14:textId="758E2EF5" w:rsidR="006A182E" w:rsidRDefault="006A182E" w:rsidP="00174670"/>
    <w:p w14:paraId="6AAC71ED" w14:textId="5C14E155" w:rsidR="006A182E" w:rsidRDefault="006A182E" w:rsidP="00174670"/>
    <w:p w14:paraId="28155DD6" w14:textId="7E686BEE" w:rsidR="006A182E" w:rsidRDefault="006A182E" w:rsidP="00174670"/>
    <w:p w14:paraId="07017609" w14:textId="17F836C0" w:rsidR="006A182E" w:rsidRDefault="006A182E" w:rsidP="00174670"/>
    <w:p w14:paraId="28592E28" w14:textId="34B43646" w:rsidR="006A182E" w:rsidRDefault="006A182E" w:rsidP="00174670"/>
    <w:p w14:paraId="0092ECBB" w14:textId="0E90CA18" w:rsidR="006A182E" w:rsidRDefault="006A182E" w:rsidP="00174670"/>
    <w:p w14:paraId="63A5AAAC" w14:textId="5EFCD6B1" w:rsidR="006A182E" w:rsidRDefault="006A182E" w:rsidP="00174670"/>
    <w:p w14:paraId="4CD507A6" w14:textId="2FD33837" w:rsidR="00174670" w:rsidRDefault="00174670" w:rsidP="00174670">
      <w:pPr>
        <w:tabs>
          <w:tab w:val="left" w:pos="6045"/>
        </w:tabs>
        <w:rPr>
          <w:rFonts w:asciiTheme="majorHAnsi" w:eastAsiaTheme="majorEastAsia" w:hAnsiTheme="majorHAnsi" w:cstheme="majorBidi"/>
          <w:noProof/>
          <w:color w:val="FFFFFF" w:themeColor="background1"/>
          <w:spacing w:val="-10"/>
          <w:kern w:val="28"/>
          <w:sz w:val="96"/>
          <w:szCs w:val="56"/>
        </w:rPr>
      </w:pPr>
      <w:r>
        <w:rPr>
          <w:rFonts w:asciiTheme="majorHAnsi" w:eastAsiaTheme="majorEastAsia" w:hAnsiTheme="majorHAnsi" w:cstheme="majorBidi"/>
          <w:noProof/>
          <w:color w:val="FFFFFF" w:themeColor="background1"/>
          <w:spacing w:val="-10"/>
          <w:kern w:val="28"/>
          <w:sz w:val="96"/>
          <w:szCs w:val="56"/>
        </w:rPr>
        <w:tab/>
      </w:r>
    </w:p>
    <w:p w14:paraId="239356D4" w14:textId="77777777" w:rsidR="00174670" w:rsidRPr="00174670" w:rsidRDefault="00174670" w:rsidP="00817E74">
      <w:pPr>
        <w:pStyle w:val="Subttulo"/>
      </w:pPr>
      <w:r w:rsidRPr="00174670">
        <w:rPr>
          <w:rStyle w:val="Textoennegrita"/>
          <w:color w:val="FFFFFF" w:themeColor="background1"/>
        </w:rPr>
        <w:lastRenderedPageBreak/>
        <w:t>Base</w:t>
      </w:r>
      <w:r>
        <w:rPr>
          <w:rStyle w:val="Textoennegrita"/>
          <w:color w:val="FFFFFF" w:themeColor="background1"/>
        </w:rPr>
        <w:t>s</w:t>
      </w:r>
    </w:p>
    <w:p w14:paraId="6676CF97" w14:textId="77777777" w:rsidR="00174670" w:rsidRDefault="00174670" w:rsidP="00174670">
      <w:pPr>
        <w:rPr>
          <w:rStyle w:val="Textoennegrita"/>
        </w:rPr>
      </w:pPr>
      <w:r>
        <w:rPr>
          <w:rStyle w:val="Textoennegrita"/>
        </w:rPr>
        <w:t>Introducción.</w:t>
      </w:r>
    </w:p>
    <w:p w14:paraId="7706C61E" w14:textId="77777777" w:rsidR="00174670" w:rsidRDefault="00174670" w:rsidP="00174670"/>
    <w:p w14:paraId="59EB6D2D" w14:textId="6D939C9A" w:rsidR="00174670" w:rsidRDefault="00174670" w:rsidP="00174670">
      <w:pPr>
        <w:jc w:val="both"/>
      </w:pPr>
      <w:r>
        <w:t>El Código de Buen Gobierno de las Federaciones Deportivas Españolas</w:t>
      </w:r>
      <w:r w:rsidR="000D376D">
        <w:t xml:space="preserve"> </w:t>
      </w:r>
      <w:r>
        <w:t xml:space="preserve">(Resolución de 18 de octubre de 2004, de la </w:t>
      </w:r>
      <w:r w:rsidR="00B06FB3">
        <w:t>Presidencia del</w:t>
      </w:r>
      <w:r>
        <w:t xml:space="preserve"> Consejo Superior de Deportes, publicado en el B.O.E. de 24 de noviembre de 2004) dispone la necesidad de redactar un manual de procedimientos para el reparto de subvenciones/ayudas a las Federaciones Autonómicas en el que forzosamente deberán</w:t>
      </w:r>
      <w:r w:rsidR="00817E74">
        <w:t xml:space="preserve"> </w:t>
      </w:r>
      <w:r>
        <w:t xml:space="preserve">figurar los criterios de distribución y justificación de estas. </w:t>
      </w:r>
    </w:p>
    <w:p w14:paraId="37C82FFD" w14:textId="77777777" w:rsidR="00174670" w:rsidRDefault="00174670" w:rsidP="00174670">
      <w:pPr>
        <w:jc w:val="both"/>
      </w:pPr>
    </w:p>
    <w:p w14:paraId="15E5D22E" w14:textId="77777777" w:rsidR="00174670" w:rsidRDefault="00174670" w:rsidP="00174670">
      <w:pPr>
        <w:jc w:val="both"/>
      </w:pPr>
      <w:r>
        <w:t>La Federación Española de Lucha tiene aprobada una</w:t>
      </w:r>
      <w:r w:rsidR="00817E74">
        <w:t xml:space="preserve"> </w:t>
      </w:r>
      <w:r>
        <w:t>normativa de procedimientos para el reparto de ayudas que contiene los criterios fijados por el</w:t>
      </w:r>
      <w:r w:rsidR="00817E74">
        <w:t xml:space="preserve"> </w:t>
      </w:r>
      <w:r>
        <w:t>Código de Buen Gobierno de las Federaciones Deportivas Españolas, y que lo hace extensible en los elementos esenciales a todas las entidades miembros o con las que la Federación Española de Luchas Olímpicas y Disciplinas Asociadas mantenga relaciones derivadas de sus funciones</w:t>
      </w:r>
      <w:r w:rsidR="00817E74">
        <w:t xml:space="preserve"> </w:t>
      </w:r>
      <w:r>
        <w:t>propias o delegadas.</w:t>
      </w:r>
      <w:r w:rsidR="00DB7AA2">
        <w:t xml:space="preserve"> Y para los deportistas que participen en el desarrollo y ejecución de las mismas.</w:t>
      </w:r>
    </w:p>
    <w:p w14:paraId="2CBCFD50" w14:textId="77777777" w:rsidR="00174670" w:rsidRDefault="00174670" w:rsidP="00174670">
      <w:pPr>
        <w:jc w:val="both"/>
      </w:pPr>
    </w:p>
    <w:p w14:paraId="694EAE4B" w14:textId="77777777" w:rsidR="0093257D" w:rsidRDefault="00174670" w:rsidP="00174670">
      <w:pPr>
        <w:jc w:val="both"/>
      </w:pPr>
      <w:r>
        <w:t>La aplicación de</w:t>
      </w:r>
      <w:r w:rsidR="00817E74">
        <w:t xml:space="preserve"> </w:t>
      </w:r>
      <w:r>
        <w:t>la</w:t>
      </w:r>
      <w:r w:rsidR="00817E74">
        <w:t xml:space="preserve"> </w:t>
      </w:r>
      <w:r>
        <w:t xml:space="preserve">Normativa de procedimiento se hace extensible tanto a las ayudas que pueda otorgar la </w:t>
      </w:r>
      <w:r w:rsidR="0093257D">
        <w:t xml:space="preserve">Federación </w:t>
      </w:r>
      <w:r>
        <w:t>provenientes de fondos públicos como las que provengan de fondos propios o de otras entidades con un objeto finalista.</w:t>
      </w:r>
    </w:p>
    <w:p w14:paraId="0A8150FC" w14:textId="77777777" w:rsidR="0093257D" w:rsidRDefault="0093257D" w:rsidP="00174670">
      <w:pPr>
        <w:jc w:val="both"/>
      </w:pPr>
    </w:p>
    <w:p w14:paraId="1E0C8FF1" w14:textId="77777777" w:rsidR="00A763CF" w:rsidRDefault="00A763CF" w:rsidP="00174670">
      <w:pPr>
        <w:jc w:val="both"/>
        <w:rPr>
          <w:rStyle w:val="Textoennegrita"/>
        </w:rPr>
      </w:pPr>
    </w:p>
    <w:p w14:paraId="62FAD376" w14:textId="77777777" w:rsidR="00A763CF" w:rsidRDefault="00A763CF" w:rsidP="00174670">
      <w:pPr>
        <w:jc w:val="both"/>
        <w:rPr>
          <w:rStyle w:val="Textoennegrita"/>
        </w:rPr>
      </w:pPr>
    </w:p>
    <w:p w14:paraId="4B8F3793" w14:textId="77777777" w:rsidR="00B95F08" w:rsidRDefault="00B95F08" w:rsidP="00174670">
      <w:pPr>
        <w:jc w:val="both"/>
        <w:rPr>
          <w:rStyle w:val="Textoennegrita"/>
        </w:rPr>
      </w:pPr>
    </w:p>
    <w:p w14:paraId="5053D6D9" w14:textId="77777777" w:rsidR="00B95F08" w:rsidRDefault="00B95F08" w:rsidP="00174670">
      <w:pPr>
        <w:jc w:val="both"/>
        <w:rPr>
          <w:rStyle w:val="Textoennegrita"/>
        </w:rPr>
      </w:pPr>
    </w:p>
    <w:p w14:paraId="3B661182" w14:textId="77777777" w:rsidR="00B95F08" w:rsidRDefault="00B95F08" w:rsidP="00174670">
      <w:pPr>
        <w:jc w:val="both"/>
        <w:rPr>
          <w:rStyle w:val="Textoennegrita"/>
        </w:rPr>
      </w:pPr>
    </w:p>
    <w:p w14:paraId="55BA776D" w14:textId="77777777" w:rsidR="00B95F08" w:rsidRDefault="00B95F08" w:rsidP="00174670">
      <w:pPr>
        <w:jc w:val="both"/>
        <w:rPr>
          <w:rStyle w:val="Textoennegrita"/>
        </w:rPr>
      </w:pPr>
    </w:p>
    <w:p w14:paraId="6D846A36" w14:textId="77777777" w:rsidR="00817E74" w:rsidRDefault="00817E74" w:rsidP="00174670">
      <w:pPr>
        <w:jc w:val="both"/>
        <w:rPr>
          <w:rStyle w:val="Textoennegrita"/>
        </w:rPr>
      </w:pPr>
    </w:p>
    <w:p w14:paraId="0BEB7CC0" w14:textId="77777777" w:rsidR="00817E74" w:rsidRDefault="00817E74" w:rsidP="00174670">
      <w:pPr>
        <w:jc w:val="both"/>
        <w:rPr>
          <w:rStyle w:val="Textoennegrita"/>
        </w:rPr>
      </w:pPr>
    </w:p>
    <w:p w14:paraId="641D9136" w14:textId="0F405FC9" w:rsidR="00817E74" w:rsidRDefault="00817E74" w:rsidP="00174670">
      <w:pPr>
        <w:jc w:val="both"/>
        <w:rPr>
          <w:rStyle w:val="Textoennegrita"/>
        </w:rPr>
      </w:pPr>
    </w:p>
    <w:p w14:paraId="33A755CC" w14:textId="24688E89" w:rsidR="006A182E" w:rsidRDefault="006A182E" w:rsidP="00174670">
      <w:pPr>
        <w:jc w:val="both"/>
        <w:rPr>
          <w:rStyle w:val="Textoennegrita"/>
        </w:rPr>
      </w:pPr>
    </w:p>
    <w:p w14:paraId="5A30E3C0" w14:textId="77777777" w:rsidR="006A182E" w:rsidRDefault="006A182E" w:rsidP="00174670">
      <w:pPr>
        <w:jc w:val="both"/>
        <w:rPr>
          <w:rStyle w:val="Textoennegrita"/>
        </w:rPr>
      </w:pPr>
    </w:p>
    <w:p w14:paraId="5D58BF0C" w14:textId="77777777" w:rsidR="00A763CF" w:rsidRDefault="00A763CF" w:rsidP="00174670">
      <w:pPr>
        <w:jc w:val="both"/>
        <w:rPr>
          <w:rStyle w:val="Textoennegrita"/>
        </w:rPr>
      </w:pPr>
    </w:p>
    <w:p w14:paraId="30A627EC" w14:textId="77777777" w:rsidR="0093257D" w:rsidRDefault="00817E74" w:rsidP="00174670">
      <w:pPr>
        <w:jc w:val="both"/>
      </w:pPr>
      <w:r>
        <w:rPr>
          <w:rStyle w:val="Textoennegrita"/>
        </w:rPr>
        <w:lastRenderedPageBreak/>
        <w:t>1.</w:t>
      </w:r>
      <w:r w:rsidR="00174670" w:rsidRPr="0093257D">
        <w:rPr>
          <w:rStyle w:val="Textoennegrita"/>
        </w:rPr>
        <w:t>Objeto de la convocatoria</w:t>
      </w:r>
      <w:r w:rsidR="00174670">
        <w:t xml:space="preserve">, </w:t>
      </w:r>
    </w:p>
    <w:p w14:paraId="7156462C" w14:textId="77777777" w:rsidR="0093257D" w:rsidRDefault="0093257D" w:rsidP="00174670">
      <w:pPr>
        <w:jc w:val="both"/>
      </w:pPr>
      <w:r>
        <w:t>B</w:t>
      </w:r>
      <w:r w:rsidR="00174670">
        <w:t>eneficiarios y finalidad.</w:t>
      </w:r>
    </w:p>
    <w:p w14:paraId="15CF0417" w14:textId="77777777" w:rsidR="00174670" w:rsidRDefault="00174670" w:rsidP="00174670">
      <w:pPr>
        <w:jc w:val="both"/>
      </w:pPr>
      <w:r>
        <w:t>1.1.-</w:t>
      </w:r>
      <w:r w:rsidRPr="00164B54">
        <w:rPr>
          <w:u w:val="single"/>
        </w:rPr>
        <w:t>El objeto</w:t>
      </w:r>
      <w:r>
        <w:t xml:space="preserve"> de la presente convocatoria es la concesión de las ayudas</w:t>
      </w:r>
      <w:r w:rsidR="00164B54">
        <w:t xml:space="preserve"> económicas y premios, para concentraciones, torneos y campeonatos, </w:t>
      </w:r>
      <w:r>
        <w:t>para la mejora de las condiciones de desarrollo de l</w:t>
      </w:r>
      <w:r w:rsidR="00164B54">
        <w:t>a competición deportiva y de las concentraciones de los miembros de los equipos nacionales, en todas las especialidades de la Federación Española de Luchas Olímpicas</w:t>
      </w:r>
      <w:r>
        <w:t>.</w:t>
      </w:r>
    </w:p>
    <w:p w14:paraId="41DCB4CE" w14:textId="77777777" w:rsidR="00BA32FA" w:rsidRDefault="00164B54" w:rsidP="00174670">
      <w:pPr>
        <w:jc w:val="both"/>
      </w:pPr>
      <w:r>
        <w:t xml:space="preserve">1.2. </w:t>
      </w:r>
      <w:r w:rsidRPr="00164B54">
        <w:rPr>
          <w:u w:val="single"/>
        </w:rPr>
        <w:t>Serán beneficiarios</w:t>
      </w:r>
      <w:r>
        <w:t xml:space="preserve"> de estas ayudas los </w:t>
      </w:r>
      <w:r w:rsidRPr="00164B54">
        <w:t xml:space="preserve">deportistas, técnicos y árbitros </w:t>
      </w:r>
      <w:r w:rsidRPr="00817E74">
        <w:rPr>
          <w:b/>
        </w:rPr>
        <w:t>convocados oficialmente</w:t>
      </w:r>
      <w:r w:rsidRPr="00164B54">
        <w:t xml:space="preserve"> (Escolares</w:t>
      </w:r>
      <w:r w:rsidR="00B06FB3">
        <w:t xml:space="preserve"> (sub 15)</w:t>
      </w:r>
      <w:r w:rsidRPr="00164B54">
        <w:t>, Cadetes, Júnior</w:t>
      </w:r>
      <w:r w:rsidR="00B06FB3">
        <w:t>, Sub 23</w:t>
      </w:r>
      <w:r w:rsidRPr="00164B54">
        <w:t xml:space="preserve"> o Senior).</w:t>
      </w:r>
    </w:p>
    <w:p w14:paraId="4B11237E" w14:textId="77777777" w:rsidR="00164B54" w:rsidRDefault="00190104" w:rsidP="00174670">
      <w:pPr>
        <w:jc w:val="both"/>
        <w:rPr>
          <w:bCs/>
        </w:rPr>
      </w:pPr>
      <w:r>
        <w:rPr>
          <w:bCs/>
        </w:rPr>
        <w:t xml:space="preserve">1.3. </w:t>
      </w:r>
      <w:r>
        <w:rPr>
          <w:bCs/>
          <w:u w:val="single"/>
        </w:rPr>
        <w:t>Finalidad:</w:t>
      </w:r>
      <w:r w:rsidRPr="00190104">
        <w:rPr>
          <w:bCs/>
        </w:rPr>
        <w:t xml:space="preserve"> Las ayudas a deportistas, técnicos y árbitros </w:t>
      </w:r>
      <w:r w:rsidRPr="00BE483D">
        <w:rPr>
          <w:bCs/>
        </w:rPr>
        <w:t>compensarán los gastos de manutención o desplazamientos internos durante la competición o concentración</w:t>
      </w:r>
      <w:r w:rsidR="00817E74">
        <w:rPr>
          <w:bCs/>
        </w:rPr>
        <w:t>.</w:t>
      </w:r>
    </w:p>
    <w:p w14:paraId="6B8B7EC0" w14:textId="77777777" w:rsidR="00817E74" w:rsidRPr="00BE483D" w:rsidRDefault="00817E74" w:rsidP="00174670">
      <w:pPr>
        <w:jc w:val="both"/>
      </w:pPr>
    </w:p>
    <w:p w14:paraId="618A6DC1" w14:textId="77777777" w:rsidR="00164B54" w:rsidRDefault="00817E74" w:rsidP="00174670">
      <w:pPr>
        <w:jc w:val="both"/>
        <w:rPr>
          <w:b/>
          <w:bCs/>
          <w:color w:val="2B579A" w:themeColor="accent5"/>
        </w:rPr>
      </w:pPr>
      <w:r>
        <w:rPr>
          <w:b/>
          <w:bCs/>
          <w:color w:val="2B579A" w:themeColor="accent5"/>
        </w:rPr>
        <w:t xml:space="preserve">2. </w:t>
      </w:r>
      <w:r w:rsidR="00164B54">
        <w:rPr>
          <w:b/>
          <w:bCs/>
          <w:color w:val="2B579A" w:themeColor="accent5"/>
        </w:rPr>
        <w:t xml:space="preserve">Importe de las Ayudas: </w:t>
      </w:r>
    </w:p>
    <w:p w14:paraId="16A1756F" w14:textId="77777777" w:rsidR="00817E74" w:rsidRDefault="00164B54" w:rsidP="00174670">
      <w:pPr>
        <w:jc w:val="both"/>
        <w:rPr>
          <w:bCs/>
        </w:rPr>
      </w:pPr>
      <w:r>
        <w:rPr>
          <w:bCs/>
        </w:rPr>
        <w:t>2.1.</w:t>
      </w:r>
      <w:r w:rsidR="00707B4C">
        <w:rPr>
          <w:bCs/>
        </w:rPr>
        <w:t xml:space="preserve"> La FELO y DA, procederá a </w:t>
      </w:r>
      <w:r w:rsidR="00817E74">
        <w:rPr>
          <w:bCs/>
        </w:rPr>
        <w:t xml:space="preserve">la financiación de los premios y gastos de bolsillo de los técnicos, árbitros y deportistas convocados oficialmente para participar en las competiciones </w:t>
      </w:r>
      <w:r w:rsidR="00000A7F">
        <w:rPr>
          <w:bCs/>
        </w:rPr>
        <w:t xml:space="preserve">establecidas en el cuadro nº1, </w:t>
      </w:r>
      <w:r w:rsidR="00817E74">
        <w:rPr>
          <w:bCs/>
        </w:rPr>
        <w:t>nº2</w:t>
      </w:r>
      <w:r w:rsidR="00000A7F">
        <w:rPr>
          <w:bCs/>
        </w:rPr>
        <w:t xml:space="preserve"> y nº3 (6.1, 6.2, 6-3)</w:t>
      </w:r>
      <w:r w:rsidR="00817E74">
        <w:rPr>
          <w:bCs/>
        </w:rPr>
        <w:t xml:space="preserve"> de la presente normativa. </w:t>
      </w:r>
    </w:p>
    <w:p w14:paraId="4B22E184" w14:textId="77777777" w:rsidR="00164B54" w:rsidRDefault="005A247C" w:rsidP="00174670">
      <w:pPr>
        <w:jc w:val="both"/>
        <w:rPr>
          <w:bCs/>
        </w:rPr>
      </w:pPr>
      <w:r>
        <w:rPr>
          <w:bCs/>
        </w:rPr>
        <w:t xml:space="preserve">2.2. </w:t>
      </w:r>
      <w:r w:rsidR="00817E74">
        <w:rPr>
          <w:bCs/>
        </w:rPr>
        <w:t>Los premios y ayudas de bolsillo del resto de los cuadros</w:t>
      </w:r>
      <w:r w:rsidR="00000A7F">
        <w:rPr>
          <w:bCs/>
        </w:rPr>
        <w:t xml:space="preserve"> (4 y 5</w:t>
      </w:r>
      <w:r w:rsidR="00817E74">
        <w:rPr>
          <w:bCs/>
        </w:rPr>
        <w:t xml:space="preserve"> </w:t>
      </w:r>
      <w:r w:rsidR="00000A7F">
        <w:rPr>
          <w:bCs/>
        </w:rPr>
        <w:t xml:space="preserve">-6.4 y 6.5) </w:t>
      </w:r>
      <w:r w:rsidR="00817E74">
        <w:rPr>
          <w:bCs/>
        </w:rPr>
        <w:t xml:space="preserve">incluidos en la normativa </w:t>
      </w:r>
      <w:r w:rsidR="00000A7F">
        <w:rPr>
          <w:bCs/>
        </w:rPr>
        <w:t>q</w:t>
      </w:r>
      <w:r w:rsidR="00817E74">
        <w:rPr>
          <w:bCs/>
        </w:rPr>
        <w:t xml:space="preserve">uedan supeditados a la concesión del Consejo Superior de Deportes de ayudas y/o </w:t>
      </w:r>
      <w:r w:rsidR="0042420A">
        <w:rPr>
          <w:bCs/>
        </w:rPr>
        <w:t xml:space="preserve">subvenciones </w:t>
      </w:r>
      <w:r w:rsidR="00817E74">
        <w:rPr>
          <w:bCs/>
        </w:rPr>
        <w:t>extraordinarias</w:t>
      </w:r>
      <w:r w:rsidR="00164B54">
        <w:rPr>
          <w:bCs/>
        </w:rPr>
        <w:t>.</w:t>
      </w:r>
      <w:r w:rsidR="0042420A">
        <w:rPr>
          <w:bCs/>
        </w:rPr>
        <w:t xml:space="preserve"> </w:t>
      </w:r>
    </w:p>
    <w:p w14:paraId="143255A7" w14:textId="77777777" w:rsidR="00164B54" w:rsidRDefault="005A247C" w:rsidP="00174670">
      <w:pPr>
        <w:jc w:val="both"/>
        <w:rPr>
          <w:bCs/>
        </w:rPr>
      </w:pPr>
      <w:r>
        <w:rPr>
          <w:bCs/>
        </w:rPr>
        <w:t>2.3</w:t>
      </w:r>
      <w:r w:rsidR="00164B54">
        <w:rPr>
          <w:bCs/>
        </w:rPr>
        <w:t xml:space="preserve">. La vigencia de estas normas es del 1 de enero al 31 de diciembre de 2020.  Las ayudas no se prorrogan, siendo anual la convocatoria de las mismas, sujeta a las condiciones establecidas en las normas y presupuestos anuales de la FELO y DA. </w:t>
      </w:r>
    </w:p>
    <w:p w14:paraId="6A0CB332" w14:textId="77777777" w:rsidR="00AB6578" w:rsidRDefault="005A247C" w:rsidP="00174670">
      <w:pPr>
        <w:jc w:val="both"/>
        <w:rPr>
          <w:bCs/>
        </w:rPr>
      </w:pPr>
      <w:r>
        <w:rPr>
          <w:bCs/>
        </w:rPr>
        <w:t>2.4</w:t>
      </w:r>
      <w:r w:rsidR="0042420A">
        <w:rPr>
          <w:bCs/>
        </w:rPr>
        <w:t>. Las ayudas económicas de ayudas de bolsillo</w:t>
      </w:r>
      <w:r w:rsidR="00AB6578">
        <w:rPr>
          <w:bCs/>
        </w:rPr>
        <w:t xml:space="preserve">, corresponderán desde la fecha indicada en el billete de ida, hasta la fecha indicada en el billete de vuelta en el caso de desplazamientos. </w:t>
      </w:r>
    </w:p>
    <w:p w14:paraId="0443629B" w14:textId="77777777" w:rsidR="00164B54" w:rsidRPr="00190104" w:rsidRDefault="00164B54" w:rsidP="00174670">
      <w:pPr>
        <w:jc w:val="both"/>
        <w:rPr>
          <w:b/>
          <w:bCs/>
          <w:color w:val="2B579A" w:themeColor="accent5"/>
        </w:rPr>
      </w:pPr>
    </w:p>
    <w:p w14:paraId="282A74D4" w14:textId="77777777" w:rsidR="00164B54" w:rsidRDefault="0042420A" w:rsidP="00174670">
      <w:pPr>
        <w:jc w:val="both"/>
        <w:rPr>
          <w:b/>
          <w:bCs/>
          <w:color w:val="2B579A" w:themeColor="accent5"/>
        </w:rPr>
      </w:pPr>
      <w:r>
        <w:rPr>
          <w:b/>
          <w:bCs/>
          <w:color w:val="2B579A" w:themeColor="accent5"/>
        </w:rPr>
        <w:t xml:space="preserve">3. </w:t>
      </w:r>
      <w:r w:rsidR="00164B54">
        <w:rPr>
          <w:b/>
          <w:bCs/>
          <w:color w:val="2B579A" w:themeColor="accent5"/>
        </w:rPr>
        <w:t xml:space="preserve">Requisitos y beneficiarios. </w:t>
      </w:r>
    </w:p>
    <w:p w14:paraId="7FD0BC68" w14:textId="77777777" w:rsidR="00174670" w:rsidRDefault="00164B54" w:rsidP="00174670">
      <w:pPr>
        <w:jc w:val="both"/>
        <w:rPr>
          <w:bCs/>
        </w:rPr>
      </w:pPr>
      <w:r>
        <w:rPr>
          <w:bCs/>
        </w:rPr>
        <w:t xml:space="preserve">3.1. Podrán optar a ellas exclusivamente los deportistas y/o técnicos, árbitros, que hayan sido </w:t>
      </w:r>
      <w:r w:rsidRPr="0042420A">
        <w:rPr>
          <w:b/>
          <w:bCs/>
        </w:rPr>
        <w:t>convocados oficialmente</w:t>
      </w:r>
      <w:r>
        <w:rPr>
          <w:bCs/>
        </w:rPr>
        <w:t xml:space="preserve"> </w:t>
      </w:r>
      <w:r w:rsidRPr="00164B54">
        <w:rPr>
          <w:bCs/>
        </w:rPr>
        <w:t xml:space="preserve">por los diferentes equipos nacionales y </w:t>
      </w:r>
      <w:r>
        <w:rPr>
          <w:bCs/>
        </w:rPr>
        <w:t xml:space="preserve">que se encuentren </w:t>
      </w:r>
      <w:r w:rsidRPr="00164B54">
        <w:rPr>
          <w:bCs/>
        </w:rPr>
        <w:t xml:space="preserve">en posesión de </w:t>
      </w:r>
      <w:r w:rsidR="00000A7F" w:rsidRPr="00164B54">
        <w:rPr>
          <w:bCs/>
        </w:rPr>
        <w:t xml:space="preserve">licencia </w:t>
      </w:r>
      <w:r w:rsidR="00000A7F">
        <w:rPr>
          <w:bCs/>
        </w:rPr>
        <w:t>FELO</w:t>
      </w:r>
      <w:r>
        <w:rPr>
          <w:bCs/>
        </w:rPr>
        <w:t xml:space="preserve"> y DA </w:t>
      </w:r>
      <w:r w:rsidRPr="00164B54">
        <w:rPr>
          <w:bCs/>
        </w:rPr>
        <w:t>anual</w:t>
      </w:r>
      <w:r>
        <w:rPr>
          <w:bCs/>
        </w:rPr>
        <w:t xml:space="preserve"> en vigor. </w:t>
      </w:r>
    </w:p>
    <w:p w14:paraId="05D8E85B" w14:textId="77777777" w:rsidR="00190104" w:rsidRDefault="00190104" w:rsidP="00190104">
      <w:pPr>
        <w:jc w:val="both"/>
        <w:rPr>
          <w:bCs/>
        </w:rPr>
      </w:pPr>
      <w:r>
        <w:rPr>
          <w:bCs/>
        </w:rPr>
        <w:t xml:space="preserve">3.2. </w:t>
      </w:r>
      <w:r w:rsidRPr="00190104">
        <w:rPr>
          <w:bCs/>
        </w:rPr>
        <w:t xml:space="preserve">Esta normativa será aplicable a todas las especialidades con equipo nacional (Grecorromana, Libre Olímpica Masculina, Libre Olímpica Femenina, Lucha </w:t>
      </w:r>
      <w:proofErr w:type="spellStart"/>
      <w:r w:rsidRPr="00190104">
        <w:rPr>
          <w:bCs/>
        </w:rPr>
        <w:t>Grappling</w:t>
      </w:r>
      <w:proofErr w:type="spellEnd"/>
      <w:r w:rsidRPr="00190104">
        <w:rPr>
          <w:bCs/>
        </w:rPr>
        <w:t xml:space="preserve">, Lucha Sambo, </w:t>
      </w:r>
      <w:r w:rsidR="00BE483D" w:rsidRPr="0042420A">
        <w:rPr>
          <w:bCs/>
        </w:rPr>
        <w:t>Lucha Playa</w:t>
      </w:r>
      <w:r w:rsidR="00BE483D" w:rsidRPr="00BE483D">
        <w:rPr>
          <w:bCs/>
          <w:color w:val="FF0000" w:themeColor="accent2"/>
        </w:rPr>
        <w:t xml:space="preserve"> </w:t>
      </w:r>
      <w:r w:rsidR="00BE483D">
        <w:rPr>
          <w:bCs/>
        </w:rPr>
        <w:t xml:space="preserve">y </w:t>
      </w:r>
      <w:r w:rsidRPr="00190104">
        <w:rPr>
          <w:bCs/>
        </w:rPr>
        <w:t>MMA).</w:t>
      </w:r>
    </w:p>
    <w:p w14:paraId="6D56A739" w14:textId="77777777" w:rsidR="00190104" w:rsidRDefault="00190104" w:rsidP="00190104">
      <w:pPr>
        <w:jc w:val="both"/>
        <w:rPr>
          <w:bCs/>
        </w:rPr>
      </w:pPr>
    </w:p>
    <w:p w14:paraId="305A3071" w14:textId="77777777" w:rsidR="005A247C" w:rsidRDefault="005A247C" w:rsidP="00190104">
      <w:pPr>
        <w:jc w:val="both"/>
        <w:rPr>
          <w:bCs/>
        </w:rPr>
      </w:pPr>
    </w:p>
    <w:p w14:paraId="0F0126E9" w14:textId="77777777" w:rsidR="004B48D0" w:rsidRDefault="004B48D0" w:rsidP="00190104">
      <w:pPr>
        <w:jc w:val="both"/>
        <w:rPr>
          <w:bCs/>
        </w:rPr>
      </w:pPr>
    </w:p>
    <w:p w14:paraId="3A3E738A" w14:textId="604A3BA9" w:rsidR="00190104" w:rsidRPr="00190104" w:rsidRDefault="0042420A" w:rsidP="00190104">
      <w:pPr>
        <w:jc w:val="both"/>
        <w:rPr>
          <w:b/>
          <w:bCs/>
          <w:color w:val="2B579A" w:themeColor="accent5"/>
        </w:rPr>
      </w:pPr>
      <w:r>
        <w:rPr>
          <w:b/>
          <w:bCs/>
          <w:color w:val="2B579A" w:themeColor="accent5"/>
        </w:rPr>
        <w:lastRenderedPageBreak/>
        <w:t xml:space="preserve">4. </w:t>
      </w:r>
      <w:r w:rsidR="00CB670F" w:rsidRPr="00190104">
        <w:rPr>
          <w:b/>
          <w:bCs/>
          <w:color w:val="2B579A" w:themeColor="accent5"/>
        </w:rPr>
        <w:t>Exclusiones. -</w:t>
      </w:r>
    </w:p>
    <w:p w14:paraId="08E34622" w14:textId="77777777" w:rsidR="00190104" w:rsidRDefault="00190104" w:rsidP="00190104">
      <w:pPr>
        <w:jc w:val="both"/>
        <w:rPr>
          <w:bCs/>
        </w:rPr>
      </w:pPr>
      <w:r>
        <w:rPr>
          <w:bCs/>
        </w:rPr>
        <w:t>4.1</w:t>
      </w:r>
      <w:r w:rsidR="00164B54">
        <w:rPr>
          <w:bCs/>
        </w:rPr>
        <w:t>.</w:t>
      </w:r>
      <w:r>
        <w:rPr>
          <w:bCs/>
        </w:rPr>
        <w:t xml:space="preserve"> No será de aplicación las presentes ayudas a l</w:t>
      </w:r>
      <w:r w:rsidRPr="00190104">
        <w:rPr>
          <w:bCs/>
        </w:rPr>
        <w:t>as actividades de Mujer y Deporte</w:t>
      </w:r>
      <w:r>
        <w:rPr>
          <w:bCs/>
        </w:rPr>
        <w:t>,</w:t>
      </w:r>
      <w:r w:rsidRPr="00190104">
        <w:rPr>
          <w:bCs/>
        </w:rPr>
        <w:t xml:space="preserve"> y Tecnificación</w:t>
      </w:r>
      <w:r>
        <w:rPr>
          <w:bCs/>
        </w:rPr>
        <w:t xml:space="preserve">.  Ambas actividades se regirán </w:t>
      </w:r>
      <w:r w:rsidR="00BE483D">
        <w:rPr>
          <w:bCs/>
        </w:rPr>
        <w:t xml:space="preserve">por </w:t>
      </w:r>
      <w:r w:rsidR="00BE483D" w:rsidRPr="00190104">
        <w:rPr>
          <w:bCs/>
        </w:rPr>
        <w:t>normativa general</w:t>
      </w:r>
      <w:r w:rsidRPr="00190104">
        <w:rPr>
          <w:bCs/>
        </w:rPr>
        <w:t xml:space="preserve"> de dichos programas publicados por el CSD cada año.</w:t>
      </w:r>
    </w:p>
    <w:p w14:paraId="12064764" w14:textId="77777777" w:rsidR="005A247C" w:rsidRDefault="005A247C" w:rsidP="00190104">
      <w:pPr>
        <w:jc w:val="both"/>
        <w:rPr>
          <w:bCs/>
        </w:rPr>
      </w:pPr>
      <w:r>
        <w:rPr>
          <w:bCs/>
        </w:rPr>
        <w:t xml:space="preserve">4.2. No están incluidos en las presentes ayudas aquellos deportistas y técnicos incluidos en los premios del CSD, que se rigen por los criterios publicados en su página web. </w:t>
      </w:r>
      <w:r w:rsidRPr="005A247C">
        <w:rPr>
          <w:bCs/>
        </w:rPr>
        <w:t>https://www.csd.gob.es/es/alta-competicion/deporte-de-alto-nivel-y-alto-rendimiento/ayudas-economicas-deportistas</w:t>
      </w:r>
    </w:p>
    <w:p w14:paraId="565E5689" w14:textId="514335F1" w:rsidR="00190104" w:rsidRPr="00190104" w:rsidRDefault="005A247C" w:rsidP="00190104">
      <w:pPr>
        <w:jc w:val="both"/>
        <w:rPr>
          <w:bCs/>
          <w:color w:val="FF0000" w:themeColor="accent2"/>
        </w:rPr>
      </w:pPr>
      <w:r>
        <w:rPr>
          <w:bCs/>
        </w:rPr>
        <w:t>4.3</w:t>
      </w:r>
      <w:r w:rsidR="00190104">
        <w:rPr>
          <w:bCs/>
        </w:rPr>
        <w:t xml:space="preserve">. </w:t>
      </w:r>
      <w:r w:rsidR="00190104" w:rsidRPr="00190104">
        <w:rPr>
          <w:bCs/>
        </w:rPr>
        <w:t xml:space="preserve">Los deportistas, técnicos o árbitros que participen con el equipo nacional, pero no </w:t>
      </w:r>
      <w:r w:rsidR="0042420A">
        <w:rPr>
          <w:bCs/>
        </w:rPr>
        <w:t xml:space="preserve">hayan sido convocados a formar parte del equipo nacional, y por tanto que </w:t>
      </w:r>
      <w:r w:rsidR="00B06FB3">
        <w:rPr>
          <w:bCs/>
        </w:rPr>
        <w:t xml:space="preserve">no </w:t>
      </w:r>
      <w:r w:rsidR="00190104">
        <w:rPr>
          <w:bCs/>
        </w:rPr>
        <w:t xml:space="preserve">consten </w:t>
      </w:r>
      <w:r w:rsidR="00190104" w:rsidRPr="00190104">
        <w:rPr>
          <w:bCs/>
        </w:rPr>
        <w:t xml:space="preserve">publicados en la convocatoria, </w:t>
      </w:r>
      <w:r w:rsidR="0042420A">
        <w:rPr>
          <w:bCs/>
        </w:rPr>
        <w:t xml:space="preserve">pero que deseen participar en la competición internacional sufragando sus propios gastos –incluidos los de inscripción, desplazamientos, </w:t>
      </w:r>
      <w:proofErr w:type="spellStart"/>
      <w:r w:rsidR="0042420A">
        <w:rPr>
          <w:bCs/>
        </w:rPr>
        <w:t>etc</w:t>
      </w:r>
      <w:proofErr w:type="spellEnd"/>
      <w:r w:rsidR="0042420A">
        <w:rPr>
          <w:bCs/>
        </w:rPr>
        <w:t xml:space="preserve">- y que sean autorizados por la FELO Y DA, </w:t>
      </w:r>
      <w:r w:rsidR="00190104" w:rsidRPr="0042420A">
        <w:rPr>
          <w:bCs/>
        </w:rPr>
        <w:t xml:space="preserve">no tendrán derecho a percibir </w:t>
      </w:r>
      <w:r w:rsidR="0042420A" w:rsidRPr="0042420A">
        <w:rPr>
          <w:bCs/>
        </w:rPr>
        <w:t>las ayudas de bolsillo</w:t>
      </w:r>
      <w:r w:rsidR="00000A7F">
        <w:rPr>
          <w:bCs/>
        </w:rPr>
        <w:t xml:space="preserve"> publicadas en el cuadro 1. (6.1)</w:t>
      </w:r>
      <w:r w:rsidR="0042420A" w:rsidRPr="0042420A">
        <w:rPr>
          <w:bCs/>
        </w:rPr>
        <w:t>, pero si tendrán derecho a solicitar y percibir en su caso los premios por medallas.</w:t>
      </w:r>
      <w:r w:rsidR="0042420A">
        <w:rPr>
          <w:bCs/>
          <w:color w:val="FF0000" w:themeColor="accent2"/>
        </w:rPr>
        <w:t xml:space="preserve"> </w:t>
      </w:r>
    </w:p>
    <w:p w14:paraId="7C2AB170" w14:textId="77777777" w:rsidR="001B43BD" w:rsidRPr="001B43BD" w:rsidRDefault="0042420A" w:rsidP="00190104">
      <w:pPr>
        <w:jc w:val="both"/>
        <w:rPr>
          <w:b/>
          <w:bCs/>
          <w:color w:val="2B579A" w:themeColor="accent5"/>
        </w:rPr>
      </w:pPr>
      <w:r>
        <w:rPr>
          <w:b/>
          <w:bCs/>
          <w:color w:val="2B579A" w:themeColor="accent5"/>
        </w:rPr>
        <w:t xml:space="preserve">5. </w:t>
      </w:r>
      <w:r w:rsidR="001B43BD">
        <w:rPr>
          <w:b/>
          <w:bCs/>
          <w:color w:val="2B579A" w:themeColor="accent5"/>
        </w:rPr>
        <w:t xml:space="preserve">Requisitos específicos: </w:t>
      </w:r>
    </w:p>
    <w:p w14:paraId="0CE61691" w14:textId="77777777" w:rsidR="001B43BD" w:rsidRPr="001B43BD" w:rsidRDefault="00D8649F" w:rsidP="001B43BD">
      <w:pPr>
        <w:jc w:val="both"/>
        <w:rPr>
          <w:bCs/>
        </w:rPr>
      </w:pPr>
      <w:r>
        <w:rPr>
          <w:bCs/>
        </w:rPr>
        <w:t xml:space="preserve">5.1. </w:t>
      </w:r>
      <w:r w:rsidR="001B43BD" w:rsidRPr="001B43BD">
        <w:rPr>
          <w:bCs/>
        </w:rPr>
        <w:t>La persona que reciba una ayuda, estará obligad</w:t>
      </w:r>
      <w:r w:rsidR="0042420A">
        <w:rPr>
          <w:bCs/>
        </w:rPr>
        <w:t>a</w:t>
      </w:r>
      <w:r w:rsidR="001B43BD" w:rsidRPr="001B43BD">
        <w:rPr>
          <w:bCs/>
        </w:rPr>
        <w:t xml:space="preserve"> a cumplir la normativa de ayudas de </w:t>
      </w:r>
      <w:r w:rsidR="0042420A" w:rsidRPr="001B43BD">
        <w:rPr>
          <w:bCs/>
        </w:rPr>
        <w:t>la Federación</w:t>
      </w:r>
      <w:r w:rsidR="001B43BD" w:rsidRPr="001B43BD">
        <w:rPr>
          <w:bCs/>
        </w:rPr>
        <w:t xml:space="preserve"> Española de Lucha en caso de no cumplir esta normativa, la ayuda podrá ser revocada.</w:t>
      </w:r>
    </w:p>
    <w:p w14:paraId="71FC7C55" w14:textId="77777777" w:rsidR="001B43BD" w:rsidRPr="001B43BD" w:rsidRDefault="00D8649F" w:rsidP="001B43BD">
      <w:pPr>
        <w:jc w:val="both"/>
        <w:rPr>
          <w:bCs/>
        </w:rPr>
      </w:pPr>
      <w:r>
        <w:rPr>
          <w:bCs/>
        </w:rPr>
        <w:t xml:space="preserve">5.2. </w:t>
      </w:r>
      <w:r w:rsidR="001B43BD" w:rsidRPr="001B43BD">
        <w:rPr>
          <w:bCs/>
        </w:rPr>
        <w:t>El deportista</w:t>
      </w:r>
      <w:r w:rsidR="0042420A">
        <w:rPr>
          <w:bCs/>
        </w:rPr>
        <w:t xml:space="preserve"> </w:t>
      </w:r>
      <w:r w:rsidR="001B43BD" w:rsidRPr="001B43BD">
        <w:rPr>
          <w:bCs/>
        </w:rPr>
        <w:t xml:space="preserve">que reciba una ayuda tendrá la obligación de </w:t>
      </w:r>
      <w:proofErr w:type="spellStart"/>
      <w:r w:rsidR="001B43BD" w:rsidRPr="001B43BD">
        <w:rPr>
          <w:bCs/>
        </w:rPr>
        <w:t>de</w:t>
      </w:r>
      <w:proofErr w:type="spellEnd"/>
      <w:r w:rsidR="001B43BD" w:rsidRPr="001B43BD">
        <w:rPr>
          <w:bCs/>
        </w:rPr>
        <w:t xml:space="preserve"> asistir y cumplir con los horarios de entrenamiento o competición que marque su entrenador.</w:t>
      </w:r>
    </w:p>
    <w:p w14:paraId="7E3AC9E7" w14:textId="77777777" w:rsidR="001B43BD" w:rsidRPr="001B43BD" w:rsidRDefault="0042420A" w:rsidP="001B43BD">
      <w:pPr>
        <w:jc w:val="both"/>
        <w:rPr>
          <w:bCs/>
        </w:rPr>
      </w:pPr>
      <w:r>
        <w:rPr>
          <w:bCs/>
        </w:rPr>
        <w:t xml:space="preserve">5.3. </w:t>
      </w:r>
      <w:r w:rsidR="00D8649F">
        <w:rPr>
          <w:bCs/>
        </w:rPr>
        <w:t>Incumplir</w:t>
      </w:r>
      <w:r w:rsidR="001B43BD" w:rsidRPr="001B43BD">
        <w:rPr>
          <w:bCs/>
        </w:rPr>
        <w:t xml:space="preserve"> la normativa establecida por el </w:t>
      </w:r>
      <w:r w:rsidRPr="001B43BD">
        <w:rPr>
          <w:bCs/>
        </w:rPr>
        <w:t>régimen disciplinario</w:t>
      </w:r>
      <w:r w:rsidR="001B43BD" w:rsidRPr="001B43BD">
        <w:rPr>
          <w:bCs/>
        </w:rPr>
        <w:t xml:space="preserve"> deportivo general y por el régimen disciplinario de la Federación Española de Lucha, será motivo de suspensión de estas ayudas.</w:t>
      </w:r>
    </w:p>
    <w:p w14:paraId="30609B08" w14:textId="77777777" w:rsidR="001B43BD" w:rsidRPr="001B43BD" w:rsidRDefault="00D8649F" w:rsidP="001B43BD">
      <w:pPr>
        <w:jc w:val="both"/>
        <w:rPr>
          <w:bCs/>
        </w:rPr>
      </w:pPr>
      <w:r>
        <w:rPr>
          <w:bCs/>
        </w:rPr>
        <w:t xml:space="preserve">5.4. </w:t>
      </w:r>
      <w:r w:rsidR="001B43BD" w:rsidRPr="001B43BD">
        <w:rPr>
          <w:bCs/>
        </w:rPr>
        <w:t>No someterse a los controles de dopaje y reconocimientos médicos que se le requiera a través de la Federación</w:t>
      </w:r>
      <w:r>
        <w:rPr>
          <w:bCs/>
        </w:rPr>
        <w:t xml:space="preserve"> Española de Luchas Olímpicas, s</w:t>
      </w:r>
      <w:r w:rsidR="001B43BD" w:rsidRPr="001B43BD">
        <w:rPr>
          <w:bCs/>
        </w:rPr>
        <w:t>erá motivo de la cancelación de estas ayudas.</w:t>
      </w:r>
    </w:p>
    <w:p w14:paraId="05283BFB" w14:textId="77777777" w:rsidR="00D8649F" w:rsidRPr="00D8649F" w:rsidRDefault="00D8649F" w:rsidP="00D8649F">
      <w:pPr>
        <w:jc w:val="both"/>
        <w:rPr>
          <w:bCs/>
        </w:rPr>
      </w:pPr>
      <w:r>
        <w:rPr>
          <w:bCs/>
        </w:rPr>
        <w:t xml:space="preserve">5.5. </w:t>
      </w:r>
      <w:r w:rsidRPr="00D8649F">
        <w:rPr>
          <w:bCs/>
        </w:rPr>
        <w:t>El Incumplir la normativa de becas (CAR, CTD, Ranking, PODIUM; ADO) será motivo de suspensión de estas ayudas.</w:t>
      </w:r>
    </w:p>
    <w:p w14:paraId="7391B6E4" w14:textId="77777777" w:rsidR="00D8649F" w:rsidRPr="00D8649F" w:rsidRDefault="00D8649F" w:rsidP="00D8649F">
      <w:pPr>
        <w:jc w:val="both"/>
        <w:rPr>
          <w:bCs/>
        </w:rPr>
      </w:pPr>
      <w:r>
        <w:rPr>
          <w:bCs/>
        </w:rPr>
        <w:t xml:space="preserve">5.6. </w:t>
      </w:r>
      <w:r w:rsidRPr="00D8649F">
        <w:rPr>
          <w:bCs/>
        </w:rPr>
        <w:t>No dar el peso en cualquiera de las actividades que sea convocado será motivo de suspensión de estas ayudas</w:t>
      </w:r>
    </w:p>
    <w:p w14:paraId="13AC6870" w14:textId="7195E964" w:rsidR="00164B54" w:rsidRDefault="00D8649F" w:rsidP="00174670">
      <w:pPr>
        <w:jc w:val="both"/>
        <w:rPr>
          <w:bCs/>
        </w:rPr>
      </w:pPr>
      <w:r>
        <w:rPr>
          <w:bCs/>
        </w:rPr>
        <w:t xml:space="preserve">5.7. </w:t>
      </w:r>
      <w:r w:rsidRPr="00D8649F">
        <w:rPr>
          <w:bCs/>
        </w:rPr>
        <w:t xml:space="preserve">Si por razones ajenas a la Federación y sin motivos justificables el deportista, técnico o árbitro ocasionan gastos extras por perdida de vuelos o viajes, desperfectos en el alojamiento, robos, o </w:t>
      </w:r>
      <w:r>
        <w:rPr>
          <w:bCs/>
        </w:rPr>
        <w:t xml:space="preserve">cualquier otra </w:t>
      </w:r>
      <w:r w:rsidRPr="00D8649F">
        <w:rPr>
          <w:bCs/>
        </w:rPr>
        <w:t>acción que tengan un gasto durante su estancia con el equipo nacional, se le suspenderán las ayudas para compensar dichos gastos</w:t>
      </w:r>
      <w:r>
        <w:rPr>
          <w:bCs/>
        </w:rPr>
        <w:t xml:space="preserve">, independientemente será puesto en conocimiento del Comité de Disciplina de la FELO Y DA a los efectos oportunos. </w:t>
      </w:r>
    </w:p>
    <w:p w14:paraId="1F279458" w14:textId="77777777" w:rsidR="006A182E" w:rsidRDefault="006A182E" w:rsidP="00174670">
      <w:pPr>
        <w:jc w:val="both"/>
        <w:rPr>
          <w:rStyle w:val="Textoennegrita"/>
          <w:b w:val="0"/>
          <w:color w:val="auto"/>
        </w:rPr>
      </w:pPr>
    </w:p>
    <w:p w14:paraId="582F3A0C" w14:textId="77777777" w:rsidR="00AF7B66" w:rsidRDefault="0042420A" w:rsidP="00174670">
      <w:pPr>
        <w:jc w:val="both"/>
        <w:rPr>
          <w:rStyle w:val="Textoennegrita"/>
        </w:rPr>
      </w:pPr>
      <w:r>
        <w:rPr>
          <w:rStyle w:val="Textoennegrita"/>
        </w:rPr>
        <w:lastRenderedPageBreak/>
        <w:t>6. Criterios</w:t>
      </w:r>
      <w:r w:rsidR="00AF7B66">
        <w:rPr>
          <w:rStyle w:val="Textoennegrita"/>
        </w:rPr>
        <w:t xml:space="preserve"> de Adjudicación de ayudas:</w:t>
      </w:r>
    </w:p>
    <w:p w14:paraId="37855841" w14:textId="5D2332AF" w:rsidR="005532F6" w:rsidRPr="00CC15DE" w:rsidRDefault="005A247C" w:rsidP="00CB670F">
      <w:pPr>
        <w:jc w:val="both"/>
        <w:rPr>
          <w:color w:val="0563C1" w:themeColor="hyperlink"/>
          <w:u w:val="single"/>
        </w:rPr>
      </w:pPr>
      <w:r>
        <w:rPr>
          <w:rStyle w:val="Textoennegrita"/>
          <w:b w:val="0"/>
          <w:color w:val="auto"/>
        </w:rPr>
        <w:t xml:space="preserve">* están excluidos de estos cuadros los deportistas con acceso a las ayudas económicas contenidas en: </w:t>
      </w:r>
      <w:hyperlink r:id="rId12" w:history="1">
        <w:r w:rsidRPr="00703E29">
          <w:rPr>
            <w:rStyle w:val="Hipervnculo"/>
          </w:rPr>
          <w:t>https://www.csd.gob.es/es/alta-competicion/deporte-de-alto-nivel-y-alto-rendimiento/ayudas-economicas-deportistas</w:t>
        </w:r>
      </w:hyperlink>
    </w:p>
    <w:p w14:paraId="6CF0C34A" w14:textId="121239F3" w:rsidR="005532F6" w:rsidRDefault="00CC15DE" w:rsidP="005532F6">
      <w:pPr>
        <w:jc w:val="both"/>
      </w:pPr>
      <w:r>
        <w:rPr>
          <w:rStyle w:val="Textoennegrita"/>
        </w:rPr>
        <w:t xml:space="preserve">6.1. </w:t>
      </w:r>
      <w:r w:rsidR="00304759">
        <w:rPr>
          <w:rStyle w:val="Textoennegrita"/>
        </w:rPr>
        <w:t>Especialidades (€/día) Actividades d</w:t>
      </w:r>
      <w:r w:rsidR="00304759" w:rsidRPr="005532F6">
        <w:rPr>
          <w:rStyle w:val="Textoennegrita"/>
        </w:rPr>
        <w:t>e Alta Competición</w:t>
      </w:r>
    </w:p>
    <w:p w14:paraId="66B6A437" w14:textId="07DDFAD5" w:rsidR="00CB670F" w:rsidRPr="005532F6" w:rsidRDefault="005532F6" w:rsidP="005532F6">
      <w:pPr>
        <w:jc w:val="center"/>
        <w:rPr>
          <w:sz w:val="18"/>
          <w:szCs w:val="18"/>
        </w:rPr>
      </w:pPr>
      <w:r w:rsidRPr="005532F6">
        <w:rPr>
          <w:sz w:val="18"/>
          <w:szCs w:val="18"/>
        </w:rPr>
        <w:t>(EN ACTIVIDADES DE TECNIFICACION LOS DEPORTISTAS NO TIENEN AYUDA DE DINERO DE BOLSILLO)</w:t>
      </w:r>
    </w:p>
    <w:p w14:paraId="685B0458" w14:textId="3CB9099F" w:rsidR="00CC15DE" w:rsidRPr="00CC15DE" w:rsidRDefault="0049371E" w:rsidP="005532F6">
      <w:pPr>
        <w:jc w:val="both"/>
        <w:rPr>
          <w:rStyle w:val="Textoennegrita"/>
          <w:b w:val="0"/>
          <w:bCs w:val="0"/>
          <w:color w:val="auto"/>
        </w:rPr>
      </w:pPr>
      <w:r w:rsidRPr="0049371E">
        <w:rPr>
          <w:noProof/>
          <w:lang w:eastAsia="es-ES"/>
        </w:rPr>
        <w:drawing>
          <wp:inline distT="0" distB="0" distL="0" distR="0" wp14:anchorId="0CD162AD" wp14:editId="786E759B">
            <wp:extent cx="5731510" cy="2199974"/>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199974"/>
                    </a:xfrm>
                    <a:prstGeom prst="rect">
                      <a:avLst/>
                    </a:prstGeom>
                    <a:noFill/>
                    <a:ln>
                      <a:noFill/>
                    </a:ln>
                  </pic:spPr>
                </pic:pic>
              </a:graphicData>
            </a:graphic>
          </wp:inline>
        </w:drawing>
      </w:r>
    </w:p>
    <w:p w14:paraId="4763E930" w14:textId="77777777" w:rsidR="00CC15DE" w:rsidRDefault="00CC15DE" w:rsidP="005532F6">
      <w:pPr>
        <w:jc w:val="both"/>
        <w:rPr>
          <w:rStyle w:val="Textoennegrita"/>
        </w:rPr>
      </w:pPr>
    </w:p>
    <w:p w14:paraId="371E6AC3" w14:textId="20F73974" w:rsidR="005532F6" w:rsidRDefault="00CC15DE" w:rsidP="005532F6">
      <w:pPr>
        <w:jc w:val="both"/>
      </w:pPr>
      <w:r>
        <w:rPr>
          <w:rStyle w:val="Textoennegrita"/>
        </w:rPr>
        <w:t>6.2. P</w:t>
      </w:r>
      <w:r w:rsidR="00304759">
        <w:rPr>
          <w:rStyle w:val="Textoennegrita"/>
        </w:rPr>
        <w:t>remios e</w:t>
      </w:r>
      <w:r w:rsidR="00304759" w:rsidRPr="005532F6">
        <w:rPr>
          <w:rStyle w:val="Textoennegrita"/>
        </w:rPr>
        <w:t>n Torneos Categoría Senior Luchas Olímpicas</w:t>
      </w:r>
      <w:r w:rsidR="00304759">
        <w:t xml:space="preserve"> </w:t>
      </w:r>
      <w:r w:rsidR="005532F6">
        <w:tab/>
      </w:r>
      <w:r w:rsidR="005532F6">
        <w:tab/>
      </w:r>
      <w:r w:rsidR="005532F6">
        <w:tab/>
      </w:r>
      <w:r w:rsidR="005532F6">
        <w:tab/>
      </w:r>
    </w:p>
    <w:p w14:paraId="24F282C6" w14:textId="77777777" w:rsidR="005532F6" w:rsidRDefault="005532F6" w:rsidP="005532F6">
      <w:pPr>
        <w:jc w:val="both"/>
      </w:pPr>
      <w:r>
        <w:t>Para las especialidades olímpicas en la categoría senior se establecen los siguientes premios por medallas en Torneos Internacionales con las mismas obligaciones de la presente normativa</w:t>
      </w:r>
    </w:p>
    <w:p w14:paraId="752DA310" w14:textId="2FB8EFFE" w:rsidR="00CC15DE" w:rsidRDefault="005532F6" w:rsidP="005532F6">
      <w:pPr>
        <w:jc w:val="both"/>
      </w:pPr>
      <w:r>
        <w:t>Los torneos internacionales solo serán valorados los torneos dentro del calendario UWW y con la autorización de la FELODA para participar en el mismo se tendrá en cuenta el número de países participantes en el peso, si dos deportistas son del mismo país solo cuentan como un país. Es requisito indispensable haber ganado al menos 1 combate para poder optar a estos premios.</w:t>
      </w:r>
    </w:p>
    <w:p w14:paraId="363714E8" w14:textId="66CB8A2F" w:rsidR="0049371E" w:rsidRDefault="0049371E" w:rsidP="0049371E">
      <w:pPr>
        <w:jc w:val="center"/>
      </w:pPr>
      <w:r>
        <w:t>TABLAS DE PREMIOS SENIOR</w:t>
      </w:r>
    </w:p>
    <w:p w14:paraId="29810843" w14:textId="581B9CE1" w:rsidR="0049371E" w:rsidRDefault="0049371E" w:rsidP="0049371E">
      <w:pPr>
        <w:jc w:val="center"/>
      </w:pPr>
      <w:r>
        <w:t>TORNEOS INTERNACIONALES DE LUCHAS OLÍMPICAS</w:t>
      </w:r>
    </w:p>
    <w:p w14:paraId="2233DF75" w14:textId="31D309C1" w:rsidR="0049371E" w:rsidRDefault="0049371E" w:rsidP="00174670">
      <w:pPr>
        <w:jc w:val="both"/>
      </w:pPr>
      <w:r>
        <w:fldChar w:fldCharType="begin"/>
      </w:r>
      <w:r>
        <w:instrText xml:space="preserve"> LINK Excel.Sheet.12 "C:\\Users\\Usuario\\Desktop\\Libro1.xlsx" "Hoja4!F5C3:F12C6" \a \f 4 \h </w:instrText>
      </w:r>
      <w:r>
        <w:fldChar w:fldCharType="separate"/>
      </w: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49371E" w:rsidRPr="0049371E" w14:paraId="5DC7520D" w14:textId="77777777" w:rsidTr="0049371E">
        <w:trPr>
          <w:trHeight w:val="345"/>
          <w:jc w:val="center"/>
        </w:trPr>
        <w:tc>
          <w:tcPr>
            <w:tcW w:w="1200" w:type="dxa"/>
            <w:tcBorders>
              <w:top w:val="single" w:sz="4" w:space="0" w:color="9BC2E6"/>
              <w:left w:val="single" w:sz="4" w:space="0" w:color="9BC2E6"/>
              <w:bottom w:val="single" w:sz="4" w:space="0" w:color="9BC2E6"/>
              <w:right w:val="single" w:sz="4" w:space="0" w:color="9BC2E6"/>
            </w:tcBorders>
            <w:noWrap/>
            <w:vAlign w:val="center"/>
            <w:hideMark/>
          </w:tcPr>
          <w:p w14:paraId="5EE170DD" w14:textId="430E99ED"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PAISES</w:t>
            </w:r>
          </w:p>
        </w:tc>
        <w:tc>
          <w:tcPr>
            <w:tcW w:w="1200" w:type="dxa"/>
            <w:tcBorders>
              <w:top w:val="single" w:sz="4" w:space="0" w:color="9BC2E6"/>
              <w:left w:val="nil"/>
              <w:bottom w:val="single" w:sz="4" w:space="0" w:color="9BC2E6"/>
              <w:right w:val="single" w:sz="4" w:space="0" w:color="9BC2E6"/>
            </w:tcBorders>
            <w:noWrap/>
            <w:vAlign w:val="center"/>
            <w:hideMark/>
          </w:tcPr>
          <w:p w14:paraId="09B3B910"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1º</w:t>
            </w:r>
          </w:p>
        </w:tc>
        <w:tc>
          <w:tcPr>
            <w:tcW w:w="1200" w:type="dxa"/>
            <w:tcBorders>
              <w:top w:val="single" w:sz="4" w:space="0" w:color="9BC2E6"/>
              <w:left w:val="nil"/>
              <w:bottom w:val="single" w:sz="4" w:space="0" w:color="9BC2E6"/>
              <w:right w:val="single" w:sz="4" w:space="0" w:color="9BC2E6"/>
            </w:tcBorders>
            <w:noWrap/>
            <w:vAlign w:val="center"/>
            <w:hideMark/>
          </w:tcPr>
          <w:p w14:paraId="4ECF4812"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2º</w:t>
            </w:r>
          </w:p>
        </w:tc>
        <w:tc>
          <w:tcPr>
            <w:tcW w:w="1200" w:type="dxa"/>
            <w:tcBorders>
              <w:top w:val="single" w:sz="4" w:space="0" w:color="9BC2E6"/>
              <w:left w:val="nil"/>
              <w:bottom w:val="single" w:sz="4" w:space="0" w:color="9BC2E6"/>
              <w:right w:val="single" w:sz="4" w:space="0" w:color="9BC2E6"/>
            </w:tcBorders>
            <w:noWrap/>
            <w:vAlign w:val="center"/>
            <w:hideMark/>
          </w:tcPr>
          <w:p w14:paraId="010CA94B"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3º</w:t>
            </w:r>
          </w:p>
        </w:tc>
      </w:tr>
      <w:tr w:rsidR="0049371E" w:rsidRPr="0049371E" w14:paraId="6BA14DE1" w14:textId="77777777" w:rsidTr="0049371E">
        <w:trPr>
          <w:trHeight w:hRule="exact" w:val="345"/>
          <w:jc w:val="center"/>
        </w:trPr>
        <w:tc>
          <w:tcPr>
            <w:tcW w:w="1200" w:type="dxa"/>
            <w:tcBorders>
              <w:top w:val="nil"/>
              <w:left w:val="single" w:sz="4" w:space="0" w:color="9BC2E6"/>
              <w:bottom w:val="single" w:sz="4" w:space="0" w:color="9BC2E6"/>
              <w:right w:val="single" w:sz="4" w:space="0" w:color="9BC2E6"/>
            </w:tcBorders>
            <w:noWrap/>
            <w:vAlign w:val="center"/>
            <w:hideMark/>
          </w:tcPr>
          <w:p w14:paraId="42A39238"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2</w:t>
            </w:r>
          </w:p>
        </w:tc>
        <w:tc>
          <w:tcPr>
            <w:tcW w:w="1200" w:type="dxa"/>
            <w:tcBorders>
              <w:top w:val="nil"/>
              <w:left w:val="nil"/>
              <w:bottom w:val="single" w:sz="4" w:space="0" w:color="9BC2E6"/>
              <w:right w:val="single" w:sz="4" w:space="0" w:color="9BC2E6"/>
            </w:tcBorders>
            <w:noWrap/>
            <w:vAlign w:val="center"/>
            <w:hideMark/>
          </w:tcPr>
          <w:p w14:paraId="182D36F4"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0 €</w:t>
            </w:r>
          </w:p>
        </w:tc>
        <w:tc>
          <w:tcPr>
            <w:tcW w:w="1200" w:type="dxa"/>
            <w:tcBorders>
              <w:top w:val="nil"/>
              <w:left w:val="nil"/>
              <w:bottom w:val="single" w:sz="4" w:space="0" w:color="9BC2E6"/>
              <w:right w:val="single" w:sz="4" w:space="0" w:color="9BC2E6"/>
            </w:tcBorders>
            <w:noWrap/>
            <w:vAlign w:val="center"/>
            <w:hideMark/>
          </w:tcPr>
          <w:p w14:paraId="19A1E27E"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0 €</w:t>
            </w:r>
          </w:p>
        </w:tc>
        <w:tc>
          <w:tcPr>
            <w:tcW w:w="1200" w:type="dxa"/>
            <w:tcBorders>
              <w:top w:val="nil"/>
              <w:left w:val="nil"/>
              <w:bottom w:val="single" w:sz="4" w:space="0" w:color="9BC2E6"/>
              <w:right w:val="single" w:sz="4" w:space="0" w:color="9BC2E6"/>
            </w:tcBorders>
            <w:noWrap/>
            <w:vAlign w:val="center"/>
            <w:hideMark/>
          </w:tcPr>
          <w:p w14:paraId="727AC9EC"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0 €</w:t>
            </w:r>
          </w:p>
        </w:tc>
      </w:tr>
      <w:tr w:rsidR="0049371E" w:rsidRPr="0049371E" w14:paraId="4DE11B2A" w14:textId="77777777" w:rsidTr="0049371E">
        <w:trPr>
          <w:trHeight w:hRule="exact" w:val="345"/>
          <w:jc w:val="center"/>
        </w:trPr>
        <w:tc>
          <w:tcPr>
            <w:tcW w:w="1200" w:type="dxa"/>
            <w:tcBorders>
              <w:top w:val="nil"/>
              <w:left w:val="single" w:sz="4" w:space="0" w:color="9BC2E6"/>
              <w:bottom w:val="single" w:sz="4" w:space="0" w:color="9BC2E6"/>
              <w:right w:val="single" w:sz="4" w:space="0" w:color="9BC2E6"/>
            </w:tcBorders>
            <w:noWrap/>
            <w:vAlign w:val="center"/>
            <w:hideMark/>
          </w:tcPr>
          <w:p w14:paraId="2635A75A"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3</w:t>
            </w:r>
          </w:p>
        </w:tc>
        <w:tc>
          <w:tcPr>
            <w:tcW w:w="1200" w:type="dxa"/>
            <w:tcBorders>
              <w:top w:val="nil"/>
              <w:left w:val="nil"/>
              <w:bottom w:val="single" w:sz="4" w:space="0" w:color="9BC2E6"/>
              <w:right w:val="single" w:sz="4" w:space="0" w:color="9BC2E6"/>
            </w:tcBorders>
            <w:noWrap/>
            <w:vAlign w:val="center"/>
            <w:hideMark/>
          </w:tcPr>
          <w:p w14:paraId="7361EFD9"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100 €</w:t>
            </w:r>
          </w:p>
        </w:tc>
        <w:tc>
          <w:tcPr>
            <w:tcW w:w="1200" w:type="dxa"/>
            <w:tcBorders>
              <w:top w:val="nil"/>
              <w:left w:val="nil"/>
              <w:bottom w:val="single" w:sz="4" w:space="0" w:color="9BC2E6"/>
              <w:right w:val="single" w:sz="4" w:space="0" w:color="9BC2E6"/>
            </w:tcBorders>
            <w:noWrap/>
            <w:vAlign w:val="center"/>
            <w:hideMark/>
          </w:tcPr>
          <w:p w14:paraId="0F3B54F7"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0 €</w:t>
            </w:r>
          </w:p>
        </w:tc>
        <w:tc>
          <w:tcPr>
            <w:tcW w:w="1200" w:type="dxa"/>
            <w:tcBorders>
              <w:top w:val="nil"/>
              <w:left w:val="nil"/>
              <w:bottom w:val="single" w:sz="4" w:space="0" w:color="9BC2E6"/>
              <w:right w:val="single" w:sz="4" w:space="0" w:color="9BC2E6"/>
            </w:tcBorders>
            <w:noWrap/>
            <w:vAlign w:val="center"/>
            <w:hideMark/>
          </w:tcPr>
          <w:p w14:paraId="72374864"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0 €</w:t>
            </w:r>
          </w:p>
        </w:tc>
      </w:tr>
      <w:tr w:rsidR="0049371E" w:rsidRPr="0049371E" w14:paraId="5D61AA58" w14:textId="77777777" w:rsidTr="0049371E">
        <w:trPr>
          <w:trHeight w:hRule="exact" w:val="345"/>
          <w:jc w:val="center"/>
        </w:trPr>
        <w:tc>
          <w:tcPr>
            <w:tcW w:w="1200" w:type="dxa"/>
            <w:tcBorders>
              <w:top w:val="nil"/>
              <w:left w:val="single" w:sz="4" w:space="0" w:color="9BC2E6"/>
              <w:bottom w:val="single" w:sz="4" w:space="0" w:color="9BC2E6"/>
              <w:right w:val="single" w:sz="4" w:space="0" w:color="9BC2E6"/>
            </w:tcBorders>
            <w:noWrap/>
            <w:vAlign w:val="center"/>
            <w:hideMark/>
          </w:tcPr>
          <w:p w14:paraId="4FDBF765"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4</w:t>
            </w:r>
          </w:p>
        </w:tc>
        <w:tc>
          <w:tcPr>
            <w:tcW w:w="1200" w:type="dxa"/>
            <w:tcBorders>
              <w:top w:val="nil"/>
              <w:left w:val="nil"/>
              <w:bottom w:val="single" w:sz="4" w:space="0" w:color="9BC2E6"/>
              <w:right w:val="single" w:sz="4" w:space="0" w:color="9BC2E6"/>
            </w:tcBorders>
            <w:noWrap/>
            <w:vAlign w:val="center"/>
            <w:hideMark/>
          </w:tcPr>
          <w:p w14:paraId="44AEAF10"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200 €</w:t>
            </w:r>
          </w:p>
        </w:tc>
        <w:tc>
          <w:tcPr>
            <w:tcW w:w="1200" w:type="dxa"/>
            <w:tcBorders>
              <w:top w:val="nil"/>
              <w:left w:val="nil"/>
              <w:bottom w:val="single" w:sz="4" w:space="0" w:color="9BC2E6"/>
              <w:right w:val="single" w:sz="4" w:space="0" w:color="9BC2E6"/>
            </w:tcBorders>
            <w:noWrap/>
            <w:vAlign w:val="center"/>
            <w:hideMark/>
          </w:tcPr>
          <w:p w14:paraId="7C7EDCB0"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100 €</w:t>
            </w:r>
          </w:p>
        </w:tc>
        <w:tc>
          <w:tcPr>
            <w:tcW w:w="1200" w:type="dxa"/>
            <w:tcBorders>
              <w:top w:val="nil"/>
              <w:left w:val="nil"/>
              <w:bottom w:val="single" w:sz="4" w:space="0" w:color="9BC2E6"/>
              <w:right w:val="single" w:sz="4" w:space="0" w:color="9BC2E6"/>
            </w:tcBorders>
            <w:noWrap/>
            <w:vAlign w:val="center"/>
            <w:hideMark/>
          </w:tcPr>
          <w:p w14:paraId="29E55103"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0 €</w:t>
            </w:r>
          </w:p>
        </w:tc>
      </w:tr>
      <w:tr w:rsidR="0049371E" w:rsidRPr="0049371E" w14:paraId="100D81CE" w14:textId="77777777" w:rsidTr="0049371E">
        <w:trPr>
          <w:trHeight w:hRule="exact" w:val="345"/>
          <w:jc w:val="center"/>
        </w:trPr>
        <w:tc>
          <w:tcPr>
            <w:tcW w:w="1200" w:type="dxa"/>
            <w:tcBorders>
              <w:top w:val="nil"/>
              <w:left w:val="single" w:sz="4" w:space="0" w:color="9BC2E6"/>
              <w:bottom w:val="single" w:sz="4" w:space="0" w:color="9BC2E6"/>
              <w:right w:val="single" w:sz="4" w:space="0" w:color="9BC2E6"/>
            </w:tcBorders>
            <w:noWrap/>
            <w:vAlign w:val="center"/>
            <w:hideMark/>
          </w:tcPr>
          <w:p w14:paraId="06D0CC09"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5</w:t>
            </w:r>
          </w:p>
        </w:tc>
        <w:tc>
          <w:tcPr>
            <w:tcW w:w="1200" w:type="dxa"/>
            <w:tcBorders>
              <w:top w:val="nil"/>
              <w:left w:val="nil"/>
              <w:bottom w:val="single" w:sz="4" w:space="0" w:color="9BC2E6"/>
              <w:right w:val="single" w:sz="4" w:space="0" w:color="9BC2E6"/>
            </w:tcBorders>
            <w:noWrap/>
            <w:vAlign w:val="center"/>
            <w:hideMark/>
          </w:tcPr>
          <w:p w14:paraId="1330357C"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200 €</w:t>
            </w:r>
          </w:p>
        </w:tc>
        <w:tc>
          <w:tcPr>
            <w:tcW w:w="1200" w:type="dxa"/>
            <w:tcBorders>
              <w:top w:val="nil"/>
              <w:left w:val="nil"/>
              <w:bottom w:val="single" w:sz="4" w:space="0" w:color="9BC2E6"/>
              <w:right w:val="single" w:sz="4" w:space="0" w:color="9BC2E6"/>
            </w:tcBorders>
            <w:noWrap/>
            <w:vAlign w:val="center"/>
            <w:hideMark/>
          </w:tcPr>
          <w:p w14:paraId="3B80A313"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100 €</w:t>
            </w:r>
          </w:p>
        </w:tc>
        <w:tc>
          <w:tcPr>
            <w:tcW w:w="1200" w:type="dxa"/>
            <w:tcBorders>
              <w:top w:val="nil"/>
              <w:left w:val="nil"/>
              <w:bottom w:val="single" w:sz="4" w:space="0" w:color="9BC2E6"/>
              <w:right w:val="single" w:sz="4" w:space="0" w:color="9BC2E6"/>
            </w:tcBorders>
            <w:noWrap/>
            <w:vAlign w:val="center"/>
            <w:hideMark/>
          </w:tcPr>
          <w:p w14:paraId="50FCDF40"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0 €</w:t>
            </w:r>
          </w:p>
        </w:tc>
      </w:tr>
      <w:tr w:rsidR="0049371E" w:rsidRPr="0049371E" w14:paraId="1ACD262E" w14:textId="77777777" w:rsidTr="0049371E">
        <w:trPr>
          <w:trHeight w:hRule="exact" w:val="345"/>
          <w:jc w:val="center"/>
        </w:trPr>
        <w:tc>
          <w:tcPr>
            <w:tcW w:w="1200" w:type="dxa"/>
            <w:tcBorders>
              <w:top w:val="nil"/>
              <w:left w:val="single" w:sz="4" w:space="0" w:color="9BC2E6"/>
              <w:bottom w:val="single" w:sz="4" w:space="0" w:color="9BC2E6"/>
              <w:right w:val="single" w:sz="4" w:space="0" w:color="9BC2E6"/>
            </w:tcBorders>
            <w:noWrap/>
            <w:vAlign w:val="center"/>
            <w:hideMark/>
          </w:tcPr>
          <w:p w14:paraId="7139705C"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6</w:t>
            </w:r>
          </w:p>
        </w:tc>
        <w:tc>
          <w:tcPr>
            <w:tcW w:w="1200" w:type="dxa"/>
            <w:tcBorders>
              <w:top w:val="nil"/>
              <w:left w:val="nil"/>
              <w:bottom w:val="single" w:sz="4" w:space="0" w:color="9BC2E6"/>
              <w:right w:val="single" w:sz="4" w:space="0" w:color="9BC2E6"/>
            </w:tcBorders>
            <w:noWrap/>
            <w:vAlign w:val="center"/>
            <w:hideMark/>
          </w:tcPr>
          <w:p w14:paraId="43985FED"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300 €</w:t>
            </w:r>
          </w:p>
        </w:tc>
        <w:tc>
          <w:tcPr>
            <w:tcW w:w="1200" w:type="dxa"/>
            <w:tcBorders>
              <w:top w:val="nil"/>
              <w:left w:val="nil"/>
              <w:bottom w:val="single" w:sz="4" w:space="0" w:color="9BC2E6"/>
              <w:right w:val="single" w:sz="4" w:space="0" w:color="9BC2E6"/>
            </w:tcBorders>
            <w:noWrap/>
            <w:vAlign w:val="center"/>
            <w:hideMark/>
          </w:tcPr>
          <w:p w14:paraId="47A4CD28"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200 €</w:t>
            </w:r>
          </w:p>
        </w:tc>
        <w:tc>
          <w:tcPr>
            <w:tcW w:w="1200" w:type="dxa"/>
            <w:tcBorders>
              <w:top w:val="nil"/>
              <w:left w:val="nil"/>
              <w:bottom w:val="single" w:sz="4" w:space="0" w:color="9BC2E6"/>
              <w:right w:val="single" w:sz="4" w:space="0" w:color="9BC2E6"/>
            </w:tcBorders>
            <w:noWrap/>
            <w:vAlign w:val="center"/>
            <w:hideMark/>
          </w:tcPr>
          <w:p w14:paraId="185F4B01"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100 €</w:t>
            </w:r>
          </w:p>
        </w:tc>
      </w:tr>
      <w:tr w:rsidR="0049371E" w:rsidRPr="0049371E" w14:paraId="1BB65D79" w14:textId="77777777" w:rsidTr="0049371E">
        <w:trPr>
          <w:trHeight w:hRule="exact" w:val="345"/>
          <w:jc w:val="center"/>
        </w:trPr>
        <w:tc>
          <w:tcPr>
            <w:tcW w:w="1200" w:type="dxa"/>
            <w:tcBorders>
              <w:top w:val="nil"/>
              <w:left w:val="single" w:sz="4" w:space="0" w:color="9BC2E6"/>
              <w:bottom w:val="single" w:sz="4" w:space="0" w:color="9BC2E6"/>
              <w:right w:val="single" w:sz="4" w:space="0" w:color="9BC2E6"/>
            </w:tcBorders>
            <w:noWrap/>
            <w:vAlign w:val="center"/>
            <w:hideMark/>
          </w:tcPr>
          <w:p w14:paraId="4B3E6AC2"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7</w:t>
            </w:r>
          </w:p>
        </w:tc>
        <w:tc>
          <w:tcPr>
            <w:tcW w:w="1200" w:type="dxa"/>
            <w:tcBorders>
              <w:top w:val="nil"/>
              <w:left w:val="nil"/>
              <w:bottom w:val="single" w:sz="4" w:space="0" w:color="9BC2E6"/>
              <w:right w:val="single" w:sz="4" w:space="0" w:color="9BC2E6"/>
            </w:tcBorders>
            <w:noWrap/>
            <w:vAlign w:val="center"/>
            <w:hideMark/>
          </w:tcPr>
          <w:p w14:paraId="34926939"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350 €</w:t>
            </w:r>
          </w:p>
        </w:tc>
        <w:tc>
          <w:tcPr>
            <w:tcW w:w="1200" w:type="dxa"/>
            <w:tcBorders>
              <w:top w:val="nil"/>
              <w:left w:val="nil"/>
              <w:bottom w:val="single" w:sz="4" w:space="0" w:color="9BC2E6"/>
              <w:right w:val="single" w:sz="4" w:space="0" w:color="9BC2E6"/>
            </w:tcBorders>
            <w:noWrap/>
            <w:vAlign w:val="center"/>
            <w:hideMark/>
          </w:tcPr>
          <w:p w14:paraId="6FDB73E4"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250 €</w:t>
            </w:r>
          </w:p>
        </w:tc>
        <w:tc>
          <w:tcPr>
            <w:tcW w:w="1200" w:type="dxa"/>
            <w:tcBorders>
              <w:top w:val="nil"/>
              <w:left w:val="nil"/>
              <w:bottom w:val="single" w:sz="4" w:space="0" w:color="9BC2E6"/>
              <w:right w:val="single" w:sz="4" w:space="0" w:color="9BC2E6"/>
            </w:tcBorders>
            <w:noWrap/>
            <w:vAlign w:val="center"/>
            <w:hideMark/>
          </w:tcPr>
          <w:p w14:paraId="50F9D6E8"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150 €</w:t>
            </w:r>
          </w:p>
        </w:tc>
      </w:tr>
      <w:tr w:rsidR="0049371E" w:rsidRPr="0049371E" w14:paraId="0418B619" w14:textId="77777777" w:rsidTr="0049371E">
        <w:trPr>
          <w:trHeight w:hRule="exact" w:val="345"/>
          <w:jc w:val="center"/>
        </w:trPr>
        <w:tc>
          <w:tcPr>
            <w:tcW w:w="1200" w:type="dxa"/>
            <w:tcBorders>
              <w:top w:val="nil"/>
              <w:left w:val="single" w:sz="4" w:space="0" w:color="9BC2E6"/>
              <w:bottom w:val="single" w:sz="4" w:space="0" w:color="9BC2E6"/>
              <w:right w:val="single" w:sz="4" w:space="0" w:color="9BC2E6"/>
            </w:tcBorders>
            <w:noWrap/>
            <w:vAlign w:val="center"/>
            <w:hideMark/>
          </w:tcPr>
          <w:p w14:paraId="3E2CA09B"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 xml:space="preserve">8 </w:t>
            </w:r>
            <w:proofErr w:type="gramStart"/>
            <w:r w:rsidRPr="0049371E">
              <w:rPr>
                <w:rFonts w:ascii="Segoe UI" w:eastAsia="Times New Roman" w:hAnsi="Segoe UI" w:cs="Segoe UI"/>
                <w:color w:val="000000"/>
                <w:sz w:val="24"/>
                <w:szCs w:val="24"/>
                <w:lang w:eastAsia="es-ES"/>
              </w:rPr>
              <w:t>O</w:t>
            </w:r>
            <w:proofErr w:type="gramEnd"/>
            <w:r w:rsidRPr="0049371E">
              <w:rPr>
                <w:rFonts w:ascii="Segoe UI" w:eastAsia="Times New Roman" w:hAnsi="Segoe UI" w:cs="Segoe UI"/>
                <w:color w:val="000000"/>
                <w:sz w:val="24"/>
                <w:szCs w:val="24"/>
                <w:lang w:eastAsia="es-ES"/>
              </w:rPr>
              <w:t xml:space="preserve"> MAS</w:t>
            </w:r>
          </w:p>
        </w:tc>
        <w:tc>
          <w:tcPr>
            <w:tcW w:w="1200" w:type="dxa"/>
            <w:tcBorders>
              <w:top w:val="nil"/>
              <w:left w:val="nil"/>
              <w:bottom w:val="single" w:sz="4" w:space="0" w:color="9BC2E6"/>
              <w:right w:val="single" w:sz="4" w:space="0" w:color="9BC2E6"/>
            </w:tcBorders>
            <w:noWrap/>
            <w:vAlign w:val="center"/>
            <w:hideMark/>
          </w:tcPr>
          <w:p w14:paraId="511A363F"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500 €</w:t>
            </w:r>
          </w:p>
        </w:tc>
        <w:tc>
          <w:tcPr>
            <w:tcW w:w="1200" w:type="dxa"/>
            <w:tcBorders>
              <w:top w:val="nil"/>
              <w:left w:val="nil"/>
              <w:bottom w:val="single" w:sz="4" w:space="0" w:color="9BC2E6"/>
              <w:right w:val="single" w:sz="4" w:space="0" w:color="9BC2E6"/>
            </w:tcBorders>
            <w:noWrap/>
            <w:vAlign w:val="center"/>
            <w:hideMark/>
          </w:tcPr>
          <w:p w14:paraId="759FE3DA"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400 €</w:t>
            </w:r>
          </w:p>
        </w:tc>
        <w:tc>
          <w:tcPr>
            <w:tcW w:w="1200" w:type="dxa"/>
            <w:tcBorders>
              <w:top w:val="nil"/>
              <w:left w:val="nil"/>
              <w:bottom w:val="single" w:sz="4" w:space="0" w:color="9BC2E6"/>
              <w:right w:val="single" w:sz="4" w:space="0" w:color="9BC2E6"/>
            </w:tcBorders>
            <w:noWrap/>
            <w:vAlign w:val="center"/>
            <w:hideMark/>
          </w:tcPr>
          <w:p w14:paraId="11F521A7" w14:textId="77777777" w:rsidR="0049371E" w:rsidRPr="0049371E" w:rsidRDefault="0049371E" w:rsidP="0049371E">
            <w:pPr>
              <w:spacing w:before="0" w:line="240" w:lineRule="auto"/>
              <w:jc w:val="center"/>
              <w:rPr>
                <w:rFonts w:ascii="Segoe UI" w:eastAsia="Times New Roman" w:hAnsi="Segoe UI" w:cs="Segoe UI"/>
                <w:color w:val="000000"/>
                <w:sz w:val="24"/>
                <w:szCs w:val="24"/>
                <w:lang w:eastAsia="es-ES"/>
              </w:rPr>
            </w:pPr>
            <w:r w:rsidRPr="0049371E">
              <w:rPr>
                <w:rFonts w:ascii="Segoe UI" w:eastAsia="Times New Roman" w:hAnsi="Segoe UI" w:cs="Segoe UI"/>
                <w:color w:val="000000"/>
                <w:sz w:val="24"/>
                <w:szCs w:val="24"/>
                <w:lang w:eastAsia="es-ES"/>
              </w:rPr>
              <w:t>200 €</w:t>
            </w:r>
          </w:p>
        </w:tc>
      </w:tr>
    </w:tbl>
    <w:p w14:paraId="1A6C68E9" w14:textId="10B660B4" w:rsidR="00196F6C" w:rsidRPr="00CC15DE" w:rsidRDefault="0049371E" w:rsidP="00196F6C">
      <w:pPr>
        <w:jc w:val="both"/>
        <w:rPr>
          <w:rStyle w:val="Textoennegrita"/>
          <w:b w:val="0"/>
          <w:bCs w:val="0"/>
          <w:color w:val="auto"/>
        </w:rPr>
      </w:pPr>
      <w:r>
        <w:lastRenderedPageBreak/>
        <w:fldChar w:fldCharType="end"/>
      </w:r>
      <w:r w:rsidR="00CC15DE">
        <w:rPr>
          <w:rStyle w:val="Textoennegrita"/>
        </w:rPr>
        <w:t>6.3. C</w:t>
      </w:r>
      <w:r w:rsidR="00304759">
        <w:rPr>
          <w:rStyle w:val="Textoennegrita"/>
        </w:rPr>
        <w:t>ampeonatos de Europa y Campeonatos d</w:t>
      </w:r>
      <w:r w:rsidR="00304759" w:rsidRPr="00196F6C">
        <w:rPr>
          <w:rStyle w:val="Textoennegrita"/>
        </w:rPr>
        <w:t>el Mundo</w:t>
      </w:r>
    </w:p>
    <w:p w14:paraId="44EF5CBE" w14:textId="436AC6A5" w:rsidR="00196F6C" w:rsidRDefault="00196F6C" w:rsidP="00196F6C">
      <w:pPr>
        <w:jc w:val="both"/>
      </w:pPr>
      <w:r>
        <w:t>Los 5º en Campeonatos de Europa Senior de Categorías Olímpicas, ganando un mínimo de 1 combate, estará premiado por la FELODA con un premio de 500€.</w:t>
      </w:r>
    </w:p>
    <w:p w14:paraId="4E5316EA" w14:textId="14C5102C" w:rsidR="00196F6C" w:rsidRDefault="00196F6C" w:rsidP="00196F6C">
      <w:pPr>
        <w:jc w:val="both"/>
      </w:pPr>
      <w:r>
        <w:t xml:space="preserve">Los puestos del </w:t>
      </w:r>
      <w:r w:rsidR="00041388">
        <w:t>8º</w:t>
      </w:r>
      <w:r>
        <w:t xml:space="preserve"> al </w:t>
      </w:r>
      <w:r w:rsidR="00D064B9">
        <w:t>1</w:t>
      </w:r>
      <w:r>
        <w:t>º en el Campeonato del Mundo serán incluidos en el programa ADO</w:t>
      </w:r>
      <w:r w:rsidR="00041388">
        <w:t xml:space="preserve"> (Team España Elite)</w:t>
      </w:r>
      <w:r>
        <w:t xml:space="preserve"> (Pendiente de confirmación programa ADO </w:t>
      </w:r>
      <w:r w:rsidR="008C05DE">
        <w:t>202</w:t>
      </w:r>
      <w:r w:rsidR="00041388">
        <w:t>4</w:t>
      </w:r>
      <w:r w:rsidR="008C05DE">
        <w:t>-202</w:t>
      </w:r>
      <w:r w:rsidR="00041388">
        <w:t>8</w:t>
      </w:r>
      <w:r>
        <w:t>).</w:t>
      </w:r>
    </w:p>
    <w:p w14:paraId="062501DD" w14:textId="0C265E94" w:rsidR="00196F6C" w:rsidRDefault="00196F6C" w:rsidP="00196F6C">
      <w:pPr>
        <w:jc w:val="both"/>
      </w:pPr>
      <w:r>
        <w:t xml:space="preserve">Los premios por resultados (MEDALLISTAS) en Campeonatos del Mundo y Campeonatos de Europa son los estipulados por el CSD para Luchas Olímpicas, Lucha Playa, Sambo y </w:t>
      </w:r>
      <w:proofErr w:type="spellStart"/>
      <w:r>
        <w:t>Grappling</w:t>
      </w:r>
      <w:proofErr w:type="spellEnd"/>
      <w:r>
        <w:t>.</w:t>
      </w:r>
    </w:p>
    <w:p w14:paraId="6740EC64" w14:textId="77777777" w:rsidR="00CC15DE" w:rsidRDefault="00CC15DE" w:rsidP="00304759">
      <w:pPr>
        <w:jc w:val="center"/>
      </w:pPr>
    </w:p>
    <w:p w14:paraId="39CB35FF" w14:textId="00D63C5E" w:rsidR="00D8649F" w:rsidRDefault="00000A7F" w:rsidP="00174670">
      <w:pPr>
        <w:jc w:val="both"/>
        <w:rPr>
          <w:rStyle w:val="Textoennegrita"/>
        </w:rPr>
      </w:pPr>
      <w:r>
        <w:rPr>
          <w:rStyle w:val="Textoennegrita"/>
        </w:rPr>
        <w:t xml:space="preserve">7. </w:t>
      </w:r>
      <w:r w:rsidR="00F648C5">
        <w:rPr>
          <w:rStyle w:val="Textoennegrita"/>
        </w:rPr>
        <w:t>Plazo y procedimiento de solicitud</w:t>
      </w:r>
      <w:r>
        <w:rPr>
          <w:rStyle w:val="Textoennegrita"/>
        </w:rPr>
        <w:t xml:space="preserve"> de premios, para deportistas no convocados (4.2)</w:t>
      </w:r>
      <w:r w:rsidR="00F648C5">
        <w:rPr>
          <w:rStyle w:val="Textoennegrita"/>
        </w:rPr>
        <w:t>.</w:t>
      </w:r>
    </w:p>
    <w:p w14:paraId="18F1C546" w14:textId="77777777" w:rsidR="00F648C5" w:rsidRPr="00000A7F" w:rsidRDefault="00AF7B66" w:rsidP="00174670">
      <w:pPr>
        <w:jc w:val="both"/>
        <w:rPr>
          <w:rStyle w:val="Textoennegrita"/>
          <w:b w:val="0"/>
          <w:color w:val="auto"/>
        </w:rPr>
      </w:pPr>
      <w:r>
        <w:rPr>
          <w:rStyle w:val="Textoennegrita"/>
          <w:b w:val="0"/>
          <w:color w:val="auto"/>
        </w:rPr>
        <w:t xml:space="preserve">7.1. </w:t>
      </w:r>
      <w:r w:rsidR="00F648C5" w:rsidRPr="00000A7F">
        <w:rPr>
          <w:rStyle w:val="Textoennegrita"/>
          <w:b w:val="0"/>
          <w:color w:val="auto"/>
        </w:rPr>
        <w:t xml:space="preserve">Serán solicitadas por los beneficiarios en el impreso normalizado de la FELO y DA, debidamente cumplimentada y acompañada de la documentación acreditativa de la actividad. </w:t>
      </w:r>
    </w:p>
    <w:p w14:paraId="0E29D1CB" w14:textId="77777777" w:rsidR="00F648C5" w:rsidRPr="00000A7F" w:rsidRDefault="00AF7B66" w:rsidP="00174670">
      <w:pPr>
        <w:jc w:val="both"/>
        <w:rPr>
          <w:rStyle w:val="Textoennegrita"/>
          <w:b w:val="0"/>
          <w:color w:val="auto"/>
        </w:rPr>
      </w:pPr>
      <w:r w:rsidRPr="00000A7F">
        <w:rPr>
          <w:rStyle w:val="Textoennegrita"/>
          <w:b w:val="0"/>
          <w:color w:val="auto"/>
        </w:rPr>
        <w:t xml:space="preserve">7.2. </w:t>
      </w:r>
      <w:r w:rsidR="00F648C5" w:rsidRPr="00000A7F">
        <w:rPr>
          <w:rStyle w:val="Textoennegrita"/>
          <w:b w:val="0"/>
          <w:color w:val="auto"/>
        </w:rPr>
        <w:t xml:space="preserve">El plazo de solicitud será hasta las 15h del día 30 del mes siguiente a la celebración de la actividad en la que hubieran participado. </w:t>
      </w:r>
    </w:p>
    <w:p w14:paraId="75621788" w14:textId="77777777" w:rsidR="00F648C5" w:rsidRPr="00000A7F" w:rsidRDefault="00AF7B66" w:rsidP="00174670">
      <w:pPr>
        <w:jc w:val="both"/>
        <w:rPr>
          <w:rStyle w:val="Textoennegrita"/>
          <w:b w:val="0"/>
          <w:color w:val="FF0000" w:themeColor="accent2"/>
        </w:rPr>
      </w:pPr>
      <w:r w:rsidRPr="005A247C">
        <w:rPr>
          <w:rStyle w:val="Textoennegrita"/>
          <w:b w:val="0"/>
          <w:color w:val="auto"/>
        </w:rPr>
        <w:t xml:space="preserve">7.3. </w:t>
      </w:r>
      <w:r w:rsidR="00F648C5" w:rsidRPr="005A247C">
        <w:rPr>
          <w:rStyle w:val="Textoennegrita"/>
          <w:b w:val="0"/>
          <w:color w:val="auto"/>
        </w:rPr>
        <w:t>Deberán ser remitidas las solicitudes junto con la documentación acredita</w:t>
      </w:r>
      <w:r w:rsidR="005A247C" w:rsidRPr="005A247C">
        <w:rPr>
          <w:rStyle w:val="Textoennegrita"/>
          <w:b w:val="0"/>
          <w:color w:val="auto"/>
        </w:rPr>
        <w:t>tiva al correo electrónico</w:t>
      </w:r>
      <w:r w:rsidR="005A247C">
        <w:rPr>
          <w:rStyle w:val="Textoennegrita"/>
          <w:b w:val="0"/>
          <w:color w:val="FF0000" w:themeColor="accent2"/>
        </w:rPr>
        <w:t xml:space="preserve">  </w:t>
      </w:r>
      <w:hyperlink r:id="rId14" w:history="1">
        <w:r w:rsidR="005A247C" w:rsidRPr="00703E29">
          <w:rPr>
            <w:rStyle w:val="Hipervnculo"/>
          </w:rPr>
          <w:t>info@felucha.com</w:t>
        </w:r>
      </w:hyperlink>
      <w:r w:rsidR="005A247C">
        <w:rPr>
          <w:rStyle w:val="Textoennegrita"/>
          <w:b w:val="0"/>
          <w:color w:val="FF0000" w:themeColor="accent2"/>
        </w:rPr>
        <w:t xml:space="preserve">. </w:t>
      </w:r>
    </w:p>
    <w:p w14:paraId="4F2DC4DA" w14:textId="77777777" w:rsidR="00F648C5" w:rsidRPr="00000A7F" w:rsidRDefault="00AF7B66" w:rsidP="00174670">
      <w:pPr>
        <w:jc w:val="both"/>
        <w:rPr>
          <w:rStyle w:val="Textoennegrita"/>
          <w:b w:val="0"/>
          <w:color w:val="auto"/>
        </w:rPr>
      </w:pPr>
      <w:r w:rsidRPr="00000A7F">
        <w:rPr>
          <w:rStyle w:val="Textoennegrita"/>
          <w:b w:val="0"/>
          <w:color w:val="auto"/>
        </w:rPr>
        <w:t xml:space="preserve">7.4. Una vez recibidas las solicitudes, serán revisadas y en el plazo de 10 días se pondrá en conocimiento de los solicitantes los errores o defectos detectados, a fin de que en el plazo de 10 días hábiles subsanen los mismos. </w:t>
      </w:r>
    </w:p>
    <w:p w14:paraId="29E5B032" w14:textId="77777777" w:rsidR="00AF7B66" w:rsidRPr="00000A7F" w:rsidRDefault="00AF7B66" w:rsidP="00174670">
      <w:pPr>
        <w:jc w:val="both"/>
        <w:rPr>
          <w:rStyle w:val="Textoennegrita"/>
          <w:b w:val="0"/>
          <w:color w:val="auto"/>
        </w:rPr>
      </w:pPr>
      <w:r w:rsidRPr="00000A7F">
        <w:rPr>
          <w:rStyle w:val="Textoennegrita"/>
          <w:b w:val="0"/>
          <w:color w:val="auto"/>
        </w:rPr>
        <w:t xml:space="preserve">7.5. Deberán acompañarse a la solicitud los documentos de gasto que la FELO y DA establece en la normativa de subvenciones. </w:t>
      </w:r>
    </w:p>
    <w:p w14:paraId="6BA52F33" w14:textId="77777777" w:rsidR="00AF7B66" w:rsidRPr="00000A7F" w:rsidRDefault="00AF7B66" w:rsidP="00174670">
      <w:pPr>
        <w:jc w:val="both"/>
        <w:rPr>
          <w:rStyle w:val="Textoennegrita"/>
          <w:b w:val="0"/>
          <w:color w:val="auto"/>
        </w:rPr>
      </w:pPr>
      <w:r w:rsidRPr="00000A7F">
        <w:rPr>
          <w:rStyle w:val="Textoennegrita"/>
          <w:b w:val="0"/>
          <w:color w:val="auto"/>
        </w:rPr>
        <w:t xml:space="preserve">7.6. Deberán remitirse los documentos acreditativos de gasto originales. </w:t>
      </w:r>
    </w:p>
    <w:p w14:paraId="3B10AAD8" w14:textId="77777777" w:rsidR="00000A7F" w:rsidRPr="00000A7F" w:rsidRDefault="00000A7F" w:rsidP="00000A7F">
      <w:pPr>
        <w:jc w:val="both"/>
        <w:rPr>
          <w:bCs/>
        </w:rPr>
      </w:pPr>
      <w:r w:rsidRPr="00000A7F">
        <w:rPr>
          <w:bCs/>
        </w:rPr>
        <w:t xml:space="preserve">7.7 Estos plazos y procedimiento solo será necesario ser cumplimentado por los deportistas no convocados con el equipo nacional y que realicen el desplazamiento e inscripción (autorizado por la FELO Y DA) por su cuenta. </w:t>
      </w:r>
    </w:p>
    <w:p w14:paraId="0976E8EE" w14:textId="77777777" w:rsidR="00AF7B66" w:rsidRDefault="00000A7F" w:rsidP="00174670">
      <w:pPr>
        <w:jc w:val="both"/>
        <w:rPr>
          <w:rStyle w:val="Textoennegrita"/>
        </w:rPr>
      </w:pPr>
      <w:r>
        <w:rPr>
          <w:rStyle w:val="Textoennegrita"/>
        </w:rPr>
        <w:t xml:space="preserve">8. </w:t>
      </w:r>
      <w:r w:rsidR="00AF7B66">
        <w:rPr>
          <w:rStyle w:val="Textoennegrita"/>
        </w:rPr>
        <w:t>Comisión de Valoración:</w:t>
      </w:r>
    </w:p>
    <w:p w14:paraId="31D29860" w14:textId="77777777" w:rsidR="00025339" w:rsidRDefault="00025339" w:rsidP="00174670">
      <w:pPr>
        <w:jc w:val="both"/>
        <w:rPr>
          <w:rStyle w:val="Textoennegrita"/>
          <w:b w:val="0"/>
          <w:color w:val="auto"/>
        </w:rPr>
      </w:pPr>
      <w:r>
        <w:rPr>
          <w:rStyle w:val="Textoennegrita"/>
          <w:b w:val="0"/>
          <w:color w:val="auto"/>
        </w:rPr>
        <w:t xml:space="preserve">8.1. </w:t>
      </w:r>
      <w:r w:rsidR="00AF7B66">
        <w:rPr>
          <w:rStyle w:val="Textoennegrita"/>
          <w:b w:val="0"/>
          <w:color w:val="auto"/>
        </w:rPr>
        <w:t xml:space="preserve">La comisión de valoración estará formada por un miembro de la Junta Directiva designado por ella, </w:t>
      </w:r>
      <w:r w:rsidR="00000A7F">
        <w:rPr>
          <w:rStyle w:val="Textoennegrita"/>
          <w:b w:val="0"/>
          <w:color w:val="auto"/>
        </w:rPr>
        <w:t xml:space="preserve">un árbitro, </w:t>
      </w:r>
      <w:r w:rsidR="00AF7B66">
        <w:rPr>
          <w:rStyle w:val="Textoennegrita"/>
          <w:b w:val="0"/>
          <w:color w:val="auto"/>
        </w:rPr>
        <w:t xml:space="preserve">y un miembro de la Comisión </w:t>
      </w:r>
      <w:proofErr w:type="gramStart"/>
      <w:r w:rsidR="00AF7B66">
        <w:rPr>
          <w:rStyle w:val="Textoennegrita"/>
          <w:b w:val="0"/>
          <w:color w:val="auto"/>
        </w:rPr>
        <w:t>Delegada</w:t>
      </w:r>
      <w:proofErr w:type="gramEnd"/>
      <w:r w:rsidR="00AF7B66">
        <w:rPr>
          <w:rStyle w:val="Textoennegrita"/>
          <w:b w:val="0"/>
          <w:color w:val="auto"/>
        </w:rPr>
        <w:t xml:space="preserve"> designado por ella.  </w:t>
      </w:r>
    </w:p>
    <w:p w14:paraId="772C7144" w14:textId="7603743D" w:rsidR="00AF7B66" w:rsidRDefault="00025339" w:rsidP="00174670">
      <w:pPr>
        <w:jc w:val="both"/>
        <w:rPr>
          <w:rStyle w:val="Textoennegrita"/>
          <w:b w:val="0"/>
          <w:color w:val="auto"/>
        </w:rPr>
      </w:pPr>
      <w:r>
        <w:rPr>
          <w:rStyle w:val="Textoennegrita"/>
          <w:b w:val="0"/>
          <w:color w:val="auto"/>
        </w:rPr>
        <w:t xml:space="preserve">8.2. </w:t>
      </w:r>
      <w:r w:rsidR="00AF7B66">
        <w:rPr>
          <w:rStyle w:val="Textoennegrita"/>
          <w:b w:val="0"/>
          <w:color w:val="auto"/>
        </w:rPr>
        <w:t xml:space="preserve">Este órgano revisará la documentación remitida y solicitará las subsanaciones necesarias. Igualmente resolverá las dudas que surjan. Elevará su propuesta a la Junta Directiva para su aprobación. </w:t>
      </w:r>
    </w:p>
    <w:p w14:paraId="7D8F30C2" w14:textId="09F1CD72" w:rsidR="006A182E" w:rsidRDefault="006A182E" w:rsidP="00174670">
      <w:pPr>
        <w:jc w:val="both"/>
        <w:rPr>
          <w:rStyle w:val="Textoennegrita"/>
          <w:b w:val="0"/>
          <w:color w:val="auto"/>
        </w:rPr>
      </w:pPr>
    </w:p>
    <w:p w14:paraId="1C633288" w14:textId="4E04BF93" w:rsidR="006A182E" w:rsidRDefault="006A182E" w:rsidP="00174670">
      <w:pPr>
        <w:jc w:val="both"/>
        <w:rPr>
          <w:rStyle w:val="Textoennegrita"/>
          <w:b w:val="0"/>
          <w:color w:val="auto"/>
        </w:rPr>
      </w:pPr>
    </w:p>
    <w:p w14:paraId="2736430B" w14:textId="77777777" w:rsidR="006A182E" w:rsidRDefault="006A182E" w:rsidP="00174670">
      <w:pPr>
        <w:jc w:val="both"/>
        <w:rPr>
          <w:rStyle w:val="Textoennegrita"/>
          <w:b w:val="0"/>
          <w:color w:val="auto"/>
        </w:rPr>
      </w:pPr>
    </w:p>
    <w:p w14:paraId="7F022819" w14:textId="77777777" w:rsidR="00AF7B66" w:rsidRDefault="00000A7F" w:rsidP="00174670">
      <w:pPr>
        <w:jc w:val="both"/>
        <w:rPr>
          <w:rStyle w:val="Textoennegrita"/>
        </w:rPr>
      </w:pPr>
      <w:r>
        <w:rPr>
          <w:rStyle w:val="Textoennegrita"/>
        </w:rPr>
        <w:lastRenderedPageBreak/>
        <w:t xml:space="preserve">9. </w:t>
      </w:r>
      <w:r w:rsidR="00AF7B66">
        <w:rPr>
          <w:rStyle w:val="Textoennegrita"/>
        </w:rPr>
        <w:t>Incumplimientos:</w:t>
      </w:r>
    </w:p>
    <w:p w14:paraId="10C94497" w14:textId="77777777" w:rsidR="00AF7B66" w:rsidRDefault="00025339" w:rsidP="00174670">
      <w:pPr>
        <w:jc w:val="both"/>
        <w:rPr>
          <w:rStyle w:val="Textoennegrita"/>
          <w:b w:val="0"/>
          <w:color w:val="auto"/>
        </w:rPr>
      </w:pPr>
      <w:r>
        <w:rPr>
          <w:rStyle w:val="Textoennegrita"/>
          <w:b w:val="0"/>
          <w:color w:val="auto"/>
        </w:rPr>
        <w:t xml:space="preserve">9.1. </w:t>
      </w:r>
      <w:r w:rsidR="00AF7B66">
        <w:rPr>
          <w:rStyle w:val="Textoennegrita"/>
          <w:b w:val="0"/>
          <w:color w:val="auto"/>
        </w:rPr>
        <w:t xml:space="preserve">En caso de incumplimiento de las obligaciones establecidas en la presente normativa se perderán los </w:t>
      </w:r>
      <w:r w:rsidR="00000A7F">
        <w:rPr>
          <w:rStyle w:val="Textoennegrita"/>
          <w:b w:val="0"/>
          <w:color w:val="auto"/>
        </w:rPr>
        <w:t>derechos a</w:t>
      </w:r>
      <w:r>
        <w:rPr>
          <w:rStyle w:val="Textoennegrita"/>
          <w:b w:val="0"/>
          <w:color w:val="auto"/>
        </w:rPr>
        <w:t xml:space="preserve"> percibir las ayudas establecidas. </w:t>
      </w:r>
    </w:p>
    <w:p w14:paraId="145911ED" w14:textId="77777777" w:rsidR="00025339" w:rsidRPr="00000A7F" w:rsidRDefault="00025339" w:rsidP="00174670">
      <w:pPr>
        <w:jc w:val="both"/>
        <w:rPr>
          <w:rStyle w:val="Textoennegrita"/>
          <w:b w:val="0"/>
          <w:color w:val="auto"/>
        </w:rPr>
      </w:pPr>
      <w:r>
        <w:rPr>
          <w:rStyle w:val="Textoennegrita"/>
          <w:b w:val="0"/>
          <w:color w:val="auto"/>
        </w:rPr>
        <w:t xml:space="preserve">9.2. </w:t>
      </w:r>
      <w:r w:rsidRPr="00000A7F">
        <w:rPr>
          <w:rStyle w:val="Textoennegrita"/>
          <w:b w:val="0"/>
          <w:color w:val="auto"/>
        </w:rPr>
        <w:t xml:space="preserve">Si no se presenta la documentación original requerida por la FELO y DA en el plazo de subsanación otorgado por la Comisión se perderá el derecho a percibir la ayuda correspondiente. </w:t>
      </w:r>
    </w:p>
    <w:p w14:paraId="381165FF" w14:textId="77777777" w:rsidR="00025339" w:rsidRDefault="00000A7F" w:rsidP="00174670">
      <w:pPr>
        <w:jc w:val="both"/>
        <w:rPr>
          <w:rStyle w:val="Textoennegrita"/>
        </w:rPr>
      </w:pPr>
      <w:r>
        <w:rPr>
          <w:rStyle w:val="Textoennegrita"/>
        </w:rPr>
        <w:t xml:space="preserve">10. </w:t>
      </w:r>
      <w:r w:rsidR="00025339" w:rsidRPr="00025339">
        <w:rPr>
          <w:rStyle w:val="Textoennegrita"/>
        </w:rPr>
        <w:t>Justificación de ayudas:</w:t>
      </w:r>
    </w:p>
    <w:p w14:paraId="0E82CA9F" w14:textId="77777777" w:rsidR="00025339" w:rsidRDefault="00025339" w:rsidP="00025339">
      <w:pPr>
        <w:jc w:val="both"/>
        <w:rPr>
          <w:rStyle w:val="Textoennegrita"/>
          <w:b w:val="0"/>
          <w:color w:val="auto"/>
        </w:rPr>
      </w:pPr>
      <w:r>
        <w:rPr>
          <w:rStyle w:val="Textoennegrita"/>
          <w:b w:val="0"/>
          <w:color w:val="auto"/>
        </w:rPr>
        <w:t xml:space="preserve">10.1 Cuando la ayuda sea susceptible de justificación a través de documentos físicos, y /o facturas estas serán remitidas a la Federación en los plazos establecidos por la Comisión. </w:t>
      </w:r>
    </w:p>
    <w:p w14:paraId="4AA3E737" w14:textId="77777777" w:rsidR="00025339" w:rsidRDefault="00000A7F" w:rsidP="00025339">
      <w:pPr>
        <w:jc w:val="both"/>
        <w:rPr>
          <w:rStyle w:val="Textoennegrita"/>
          <w:b w:val="0"/>
        </w:rPr>
      </w:pPr>
      <w:r>
        <w:rPr>
          <w:rStyle w:val="Textoennegrita"/>
        </w:rPr>
        <w:t xml:space="preserve">11. </w:t>
      </w:r>
      <w:r w:rsidR="00025339">
        <w:rPr>
          <w:rStyle w:val="Textoennegrita"/>
        </w:rPr>
        <w:t>Publicidad.</w:t>
      </w:r>
    </w:p>
    <w:p w14:paraId="0CE9FE54" w14:textId="77777777" w:rsidR="00025339" w:rsidRDefault="00025339" w:rsidP="00025339">
      <w:pPr>
        <w:jc w:val="both"/>
        <w:rPr>
          <w:rStyle w:val="Textoennegrita"/>
          <w:b w:val="0"/>
          <w:color w:val="auto"/>
        </w:rPr>
      </w:pPr>
      <w:r>
        <w:rPr>
          <w:rStyle w:val="Textoennegrita"/>
          <w:b w:val="0"/>
          <w:color w:val="auto"/>
        </w:rPr>
        <w:t xml:space="preserve">La FELO y DA podrá hacer públicas las ayudas concedidas y los nombres de los beneficiarios. </w:t>
      </w:r>
    </w:p>
    <w:p w14:paraId="07CE8BB9" w14:textId="4EDA9AC7" w:rsidR="00025339" w:rsidRPr="00025339" w:rsidRDefault="004B48D0" w:rsidP="00025339">
      <w:pPr>
        <w:jc w:val="both"/>
        <w:rPr>
          <w:rStyle w:val="Textoennegrita"/>
          <w:b w:val="0"/>
          <w:color w:val="auto"/>
        </w:rPr>
      </w:pPr>
      <w:r>
        <w:rPr>
          <w:rStyle w:val="Textoennegrita"/>
          <w:b w:val="0"/>
          <w:color w:val="auto"/>
        </w:rPr>
        <w:t>Enero 202</w:t>
      </w:r>
      <w:r w:rsidR="00D064B9">
        <w:rPr>
          <w:rStyle w:val="Textoennegrita"/>
          <w:b w:val="0"/>
          <w:color w:val="auto"/>
        </w:rPr>
        <w:t>5</w:t>
      </w:r>
      <w:r w:rsidR="00025339">
        <w:rPr>
          <w:rStyle w:val="Textoennegrita"/>
          <w:b w:val="0"/>
          <w:color w:val="auto"/>
        </w:rPr>
        <w:t xml:space="preserve"> </w:t>
      </w:r>
    </w:p>
    <w:sectPr w:rsidR="00025339" w:rsidRPr="00025339" w:rsidSect="00FE0247">
      <w:footerReference w:type="default" r:id="rId15"/>
      <w:pgSz w:w="11906" w:h="16838" w:code="9"/>
      <w:pgMar w:top="1702" w:right="1440" w:bottom="1440" w:left="1440"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7F37" w14:textId="77777777" w:rsidR="00076351" w:rsidRDefault="00076351">
      <w:pPr>
        <w:spacing w:line="240" w:lineRule="auto"/>
      </w:pPr>
      <w:r>
        <w:separator/>
      </w:r>
    </w:p>
  </w:endnote>
  <w:endnote w:type="continuationSeparator" w:id="0">
    <w:p w14:paraId="2747EB05" w14:textId="77777777" w:rsidR="00076351" w:rsidRDefault="00076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6450"/>
      <w:docPartObj>
        <w:docPartGallery w:val="Page Numbers (Bottom of Page)"/>
        <w:docPartUnique/>
      </w:docPartObj>
    </w:sdtPr>
    <w:sdtContent>
      <w:p w14:paraId="79B8449F" w14:textId="3AC25A06" w:rsidR="00707B4C" w:rsidRDefault="0048716D">
        <w:pPr>
          <w:pStyle w:val="Piedepgina"/>
          <w:jc w:val="right"/>
        </w:pPr>
        <w:r>
          <w:fldChar w:fldCharType="begin"/>
        </w:r>
        <w:r>
          <w:instrText>PAGE   \* MERGEFORMAT</w:instrText>
        </w:r>
        <w:r>
          <w:fldChar w:fldCharType="separate"/>
        </w:r>
        <w:r w:rsidR="00B90D2C">
          <w:rPr>
            <w:noProof/>
          </w:rPr>
          <w:t>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F5BD" w14:textId="77777777" w:rsidR="00076351" w:rsidRDefault="00076351">
      <w:pPr>
        <w:spacing w:line="240" w:lineRule="auto"/>
      </w:pPr>
      <w:r>
        <w:separator/>
      </w:r>
    </w:p>
  </w:footnote>
  <w:footnote w:type="continuationSeparator" w:id="0">
    <w:p w14:paraId="7900E758" w14:textId="77777777" w:rsidR="00076351" w:rsidRDefault="000763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4F3193D"/>
    <w:multiLevelType w:val="hybridMultilevel"/>
    <w:tmpl w:val="A08202A0"/>
    <w:lvl w:ilvl="0" w:tplc="31364E98">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D45203"/>
    <w:multiLevelType w:val="hybridMultilevel"/>
    <w:tmpl w:val="EF2881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A4C77C6"/>
    <w:multiLevelType w:val="multilevel"/>
    <w:tmpl w:val="38AC6FF4"/>
    <w:lvl w:ilvl="0">
      <w:start w:val="1"/>
      <w:numFmt w:val="decimal"/>
      <w:pStyle w:val="Listaconnmeros"/>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94903723">
    <w:abstractNumId w:val="12"/>
  </w:num>
  <w:num w:numId="2" w16cid:durableId="644093487">
    <w:abstractNumId w:val="12"/>
    <w:lvlOverride w:ilvl="0">
      <w:startOverride w:val="1"/>
    </w:lvlOverride>
  </w:num>
  <w:num w:numId="3" w16cid:durableId="1107624164">
    <w:abstractNumId w:val="12"/>
  </w:num>
  <w:num w:numId="4" w16cid:durableId="1142117428">
    <w:abstractNumId w:val="12"/>
    <w:lvlOverride w:ilvl="0">
      <w:startOverride w:val="1"/>
    </w:lvlOverride>
  </w:num>
  <w:num w:numId="5" w16cid:durableId="1048341109">
    <w:abstractNumId w:val="8"/>
  </w:num>
  <w:num w:numId="6" w16cid:durableId="2133089624">
    <w:abstractNumId w:val="12"/>
    <w:lvlOverride w:ilvl="0">
      <w:startOverride w:val="1"/>
    </w:lvlOverride>
  </w:num>
  <w:num w:numId="7" w16cid:durableId="759761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685511">
    <w:abstractNumId w:val="10"/>
  </w:num>
  <w:num w:numId="9" w16cid:durableId="198045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59715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2276506">
    <w:abstractNumId w:val="7"/>
  </w:num>
  <w:num w:numId="12" w16cid:durableId="736979787">
    <w:abstractNumId w:val="6"/>
  </w:num>
  <w:num w:numId="13" w16cid:durableId="1227951671">
    <w:abstractNumId w:val="5"/>
  </w:num>
  <w:num w:numId="14" w16cid:durableId="507984508">
    <w:abstractNumId w:val="4"/>
  </w:num>
  <w:num w:numId="15" w16cid:durableId="506529076">
    <w:abstractNumId w:val="3"/>
  </w:num>
  <w:num w:numId="16" w16cid:durableId="1422290701">
    <w:abstractNumId w:val="2"/>
  </w:num>
  <w:num w:numId="17" w16cid:durableId="2081324078">
    <w:abstractNumId w:val="1"/>
  </w:num>
  <w:num w:numId="18" w16cid:durableId="1877812687">
    <w:abstractNumId w:val="0"/>
  </w:num>
  <w:num w:numId="19" w16cid:durableId="1213543341">
    <w:abstractNumId w:val="9"/>
  </w:num>
  <w:num w:numId="20" w16cid:durableId="622200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964"/>
    <w:rsid w:val="00000A7F"/>
    <w:rsid w:val="000150E9"/>
    <w:rsid w:val="00025339"/>
    <w:rsid w:val="00030E3C"/>
    <w:rsid w:val="00034586"/>
    <w:rsid w:val="00041388"/>
    <w:rsid w:val="0005015F"/>
    <w:rsid w:val="00072D27"/>
    <w:rsid w:val="00076351"/>
    <w:rsid w:val="00083C22"/>
    <w:rsid w:val="00086E87"/>
    <w:rsid w:val="000871A8"/>
    <w:rsid w:val="000A036B"/>
    <w:rsid w:val="000A0B48"/>
    <w:rsid w:val="000C62BE"/>
    <w:rsid w:val="000C6920"/>
    <w:rsid w:val="000D0E4A"/>
    <w:rsid w:val="000D376D"/>
    <w:rsid w:val="000F11B9"/>
    <w:rsid w:val="00102341"/>
    <w:rsid w:val="00105960"/>
    <w:rsid w:val="001073CE"/>
    <w:rsid w:val="001214E3"/>
    <w:rsid w:val="00121553"/>
    <w:rsid w:val="00130791"/>
    <w:rsid w:val="00131CAB"/>
    <w:rsid w:val="00164B54"/>
    <w:rsid w:val="00174670"/>
    <w:rsid w:val="00190104"/>
    <w:rsid w:val="0019566B"/>
    <w:rsid w:val="00196F6C"/>
    <w:rsid w:val="001A3CA0"/>
    <w:rsid w:val="001B43BD"/>
    <w:rsid w:val="001D0BD1"/>
    <w:rsid w:val="001F3B3C"/>
    <w:rsid w:val="002017AC"/>
    <w:rsid w:val="002359ED"/>
    <w:rsid w:val="00252520"/>
    <w:rsid w:val="002625F9"/>
    <w:rsid w:val="002631F7"/>
    <w:rsid w:val="0026484A"/>
    <w:rsid w:val="0026504D"/>
    <w:rsid w:val="00266595"/>
    <w:rsid w:val="00276926"/>
    <w:rsid w:val="002A67C8"/>
    <w:rsid w:val="002B40B7"/>
    <w:rsid w:val="002C5D75"/>
    <w:rsid w:val="002F56ED"/>
    <w:rsid w:val="00301789"/>
    <w:rsid w:val="00304759"/>
    <w:rsid w:val="00325194"/>
    <w:rsid w:val="003728E3"/>
    <w:rsid w:val="003962D3"/>
    <w:rsid w:val="003C335A"/>
    <w:rsid w:val="003C7D9D"/>
    <w:rsid w:val="003E3A63"/>
    <w:rsid w:val="00403689"/>
    <w:rsid w:val="004043EF"/>
    <w:rsid w:val="0042420A"/>
    <w:rsid w:val="00443D28"/>
    <w:rsid w:val="00457BEB"/>
    <w:rsid w:val="00461B2E"/>
    <w:rsid w:val="00482CFC"/>
    <w:rsid w:val="0048716D"/>
    <w:rsid w:val="00487996"/>
    <w:rsid w:val="00491910"/>
    <w:rsid w:val="0049371E"/>
    <w:rsid w:val="004A3D03"/>
    <w:rsid w:val="004B0689"/>
    <w:rsid w:val="004B1C3B"/>
    <w:rsid w:val="004B48D0"/>
    <w:rsid w:val="004B6D7F"/>
    <w:rsid w:val="004D785F"/>
    <w:rsid w:val="004E744B"/>
    <w:rsid w:val="004E7A51"/>
    <w:rsid w:val="004F7760"/>
    <w:rsid w:val="00520AC9"/>
    <w:rsid w:val="00530848"/>
    <w:rsid w:val="005461F8"/>
    <w:rsid w:val="005532F6"/>
    <w:rsid w:val="0058286F"/>
    <w:rsid w:val="0058425A"/>
    <w:rsid w:val="00594254"/>
    <w:rsid w:val="005A247C"/>
    <w:rsid w:val="005A3E2D"/>
    <w:rsid w:val="005B6EB8"/>
    <w:rsid w:val="005B77AA"/>
    <w:rsid w:val="005E081F"/>
    <w:rsid w:val="006003EC"/>
    <w:rsid w:val="00614CAB"/>
    <w:rsid w:val="00633BC0"/>
    <w:rsid w:val="00661DE5"/>
    <w:rsid w:val="006706DE"/>
    <w:rsid w:val="0069487E"/>
    <w:rsid w:val="006961B0"/>
    <w:rsid w:val="006A182E"/>
    <w:rsid w:val="006A648B"/>
    <w:rsid w:val="006B0B82"/>
    <w:rsid w:val="006B38AD"/>
    <w:rsid w:val="006B7EF2"/>
    <w:rsid w:val="006C3B5F"/>
    <w:rsid w:val="006D2457"/>
    <w:rsid w:val="006D3A72"/>
    <w:rsid w:val="006F53EE"/>
    <w:rsid w:val="00707B4C"/>
    <w:rsid w:val="00717507"/>
    <w:rsid w:val="0072327A"/>
    <w:rsid w:val="007263B8"/>
    <w:rsid w:val="00726D9C"/>
    <w:rsid w:val="00726F2C"/>
    <w:rsid w:val="00727CEA"/>
    <w:rsid w:val="00736D30"/>
    <w:rsid w:val="00742FF3"/>
    <w:rsid w:val="0075131B"/>
    <w:rsid w:val="00762FA1"/>
    <w:rsid w:val="00776BBB"/>
    <w:rsid w:val="00794B27"/>
    <w:rsid w:val="007A0CA7"/>
    <w:rsid w:val="007A73CB"/>
    <w:rsid w:val="007A7846"/>
    <w:rsid w:val="007B2795"/>
    <w:rsid w:val="007F66F5"/>
    <w:rsid w:val="00812400"/>
    <w:rsid w:val="00817E74"/>
    <w:rsid w:val="0082203C"/>
    <w:rsid w:val="008360A8"/>
    <w:rsid w:val="008416E0"/>
    <w:rsid w:val="00897BFF"/>
    <w:rsid w:val="008A5ED9"/>
    <w:rsid w:val="008B2D82"/>
    <w:rsid w:val="008C05DE"/>
    <w:rsid w:val="008C2D31"/>
    <w:rsid w:val="008C61B9"/>
    <w:rsid w:val="00912477"/>
    <w:rsid w:val="009139AF"/>
    <w:rsid w:val="0093257D"/>
    <w:rsid w:val="009336C4"/>
    <w:rsid w:val="00943B06"/>
    <w:rsid w:val="00945864"/>
    <w:rsid w:val="009655F3"/>
    <w:rsid w:val="009853E9"/>
    <w:rsid w:val="00993FEF"/>
    <w:rsid w:val="00996E16"/>
    <w:rsid w:val="009B69C5"/>
    <w:rsid w:val="009C23B5"/>
    <w:rsid w:val="009C59F0"/>
    <w:rsid w:val="009F72A7"/>
    <w:rsid w:val="00A05321"/>
    <w:rsid w:val="00A11170"/>
    <w:rsid w:val="00A119D9"/>
    <w:rsid w:val="00A1309F"/>
    <w:rsid w:val="00A21BED"/>
    <w:rsid w:val="00A27D99"/>
    <w:rsid w:val="00A60D92"/>
    <w:rsid w:val="00A70EEA"/>
    <w:rsid w:val="00A763CF"/>
    <w:rsid w:val="00A85385"/>
    <w:rsid w:val="00A862A0"/>
    <w:rsid w:val="00A86EAC"/>
    <w:rsid w:val="00A923E7"/>
    <w:rsid w:val="00A97EEC"/>
    <w:rsid w:val="00AA661C"/>
    <w:rsid w:val="00AB6578"/>
    <w:rsid w:val="00AC2F58"/>
    <w:rsid w:val="00AE6964"/>
    <w:rsid w:val="00AF0BE1"/>
    <w:rsid w:val="00AF7B66"/>
    <w:rsid w:val="00B06FB3"/>
    <w:rsid w:val="00B369B4"/>
    <w:rsid w:val="00B41A33"/>
    <w:rsid w:val="00B53817"/>
    <w:rsid w:val="00B55B7F"/>
    <w:rsid w:val="00B61F85"/>
    <w:rsid w:val="00B66109"/>
    <w:rsid w:val="00B86416"/>
    <w:rsid w:val="00B90D2C"/>
    <w:rsid w:val="00B95F08"/>
    <w:rsid w:val="00BA32FA"/>
    <w:rsid w:val="00BA3CC7"/>
    <w:rsid w:val="00BC526C"/>
    <w:rsid w:val="00BE483D"/>
    <w:rsid w:val="00BF457D"/>
    <w:rsid w:val="00BF4775"/>
    <w:rsid w:val="00BF679A"/>
    <w:rsid w:val="00C60A59"/>
    <w:rsid w:val="00C87A2E"/>
    <w:rsid w:val="00C93B00"/>
    <w:rsid w:val="00CA0C45"/>
    <w:rsid w:val="00CB670F"/>
    <w:rsid w:val="00CC15DE"/>
    <w:rsid w:val="00CC3AB0"/>
    <w:rsid w:val="00CF12AE"/>
    <w:rsid w:val="00D00C47"/>
    <w:rsid w:val="00D064B9"/>
    <w:rsid w:val="00D1798D"/>
    <w:rsid w:val="00D21CB9"/>
    <w:rsid w:val="00D406A4"/>
    <w:rsid w:val="00D8649F"/>
    <w:rsid w:val="00D902A4"/>
    <w:rsid w:val="00D94762"/>
    <w:rsid w:val="00DA00F9"/>
    <w:rsid w:val="00DB2323"/>
    <w:rsid w:val="00DB331E"/>
    <w:rsid w:val="00DB47A6"/>
    <w:rsid w:val="00DB7AA2"/>
    <w:rsid w:val="00DC30B1"/>
    <w:rsid w:val="00DC4E21"/>
    <w:rsid w:val="00DD5358"/>
    <w:rsid w:val="00E02D09"/>
    <w:rsid w:val="00E224A0"/>
    <w:rsid w:val="00E254F0"/>
    <w:rsid w:val="00E4313F"/>
    <w:rsid w:val="00E51168"/>
    <w:rsid w:val="00E55B4B"/>
    <w:rsid w:val="00E72A21"/>
    <w:rsid w:val="00E734C6"/>
    <w:rsid w:val="00E7715A"/>
    <w:rsid w:val="00EA73CD"/>
    <w:rsid w:val="00EB5204"/>
    <w:rsid w:val="00EB700D"/>
    <w:rsid w:val="00F33B83"/>
    <w:rsid w:val="00F41B42"/>
    <w:rsid w:val="00F50A93"/>
    <w:rsid w:val="00F5198C"/>
    <w:rsid w:val="00F54BD0"/>
    <w:rsid w:val="00F648C5"/>
    <w:rsid w:val="00F95A72"/>
    <w:rsid w:val="00FC41A3"/>
    <w:rsid w:val="00FE0247"/>
    <w:rsid w:val="00FE3B08"/>
    <w:rsid w:val="00FF44F1"/>
    <w:rsid w:val="00FF5FD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60F040"/>
  <w15:docId w15:val="{856E2BD6-7322-40C4-9C01-02F4BC85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54"/>
  </w:style>
  <w:style w:type="paragraph" w:styleId="Ttulo1">
    <w:name w:val="heading 1"/>
    <w:basedOn w:val="Normal"/>
    <w:link w:val="Ttulo1C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rPr>
  </w:style>
  <w:style w:type="paragraph" w:styleId="Ttulo2">
    <w:name w:val="heading 2"/>
    <w:basedOn w:val="Normal"/>
    <w:next w:val="Normal"/>
    <w:link w:val="Ttulo2Car"/>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Ttulo3">
    <w:name w:val="heading 3"/>
    <w:basedOn w:val="Normal"/>
    <w:next w:val="Normal"/>
    <w:link w:val="Ttulo3Car"/>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Ttulo5">
    <w:name w:val="heading 5"/>
    <w:basedOn w:val="Normal"/>
    <w:next w:val="Normal"/>
    <w:link w:val="Ttulo5C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Ttulo6">
    <w:name w:val="heading 6"/>
    <w:basedOn w:val="Normal"/>
    <w:next w:val="Normal"/>
    <w:link w:val="Ttulo6C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Ttulo7">
    <w:name w:val="heading 7"/>
    <w:basedOn w:val="Normal"/>
    <w:next w:val="Normal"/>
    <w:link w:val="Ttulo7C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5"/>
    <w:rsid w:val="0026504D"/>
    <w:rPr>
      <w:rFonts w:asciiTheme="majorHAnsi" w:eastAsiaTheme="majorEastAsia" w:hAnsiTheme="majorHAnsi" w:cstheme="majorBidi"/>
      <w:color w:val="3B3838" w:themeColor="background2" w:themeShade="40"/>
      <w:kern w:val="28"/>
      <w:sz w:val="52"/>
      <w:szCs w:val="52"/>
    </w:rPr>
  </w:style>
  <w:style w:type="paragraph" w:styleId="Encabezado">
    <w:name w:val="header"/>
    <w:basedOn w:val="Normal"/>
    <w:link w:val="EncabezadoCar"/>
    <w:uiPriority w:val="99"/>
    <w:unhideWhenUsed/>
    <w:rsid w:val="000C6920"/>
    <w:pPr>
      <w:spacing w:line="240" w:lineRule="auto"/>
    </w:pPr>
    <w:rPr>
      <w:rFonts w:eastAsiaTheme="minorEastAsia"/>
      <w:color w:val="3B3838" w:themeColor="background2" w:themeShade="40"/>
      <w:sz w:val="24"/>
    </w:rPr>
  </w:style>
  <w:style w:type="character" w:customStyle="1" w:styleId="EncabezadoCar">
    <w:name w:val="Encabezado Car"/>
    <w:basedOn w:val="Fuentedeprrafopredeter"/>
    <w:link w:val="Encabezado"/>
    <w:uiPriority w:val="99"/>
    <w:rsid w:val="000C6920"/>
    <w:rPr>
      <w:rFonts w:eastAsiaTheme="minorEastAsia"/>
      <w:color w:val="3B3838" w:themeColor="background2" w:themeShade="40"/>
      <w:sz w:val="24"/>
    </w:rPr>
  </w:style>
  <w:style w:type="paragraph" w:styleId="Listaconnmeros">
    <w:name w:val="List Number"/>
    <w:basedOn w:val="Normal"/>
    <w:uiPriority w:val="10"/>
    <w:qFormat/>
    <w:rsid w:val="00B61F85"/>
    <w:pPr>
      <w:numPr>
        <w:numId w:val="3"/>
      </w:numPr>
    </w:pPr>
    <w:rPr>
      <w:rFonts w:eastAsiaTheme="minorEastAsia"/>
      <w:color w:val="3B3838" w:themeColor="background2" w:themeShade="40"/>
    </w:rPr>
  </w:style>
  <w:style w:type="paragraph" w:styleId="Ttulo">
    <w:name w:val="Title"/>
    <w:basedOn w:val="Normal"/>
    <w:link w:val="TtuloC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tuloCar">
    <w:name w:val="Título Car"/>
    <w:basedOn w:val="Fuentedeprrafopredeter"/>
    <w:link w:val="Ttulo"/>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tulo">
    <w:name w:val="Subtitle"/>
    <w:basedOn w:val="Normal"/>
    <w:next w:val="Normal"/>
    <w:link w:val="SubttuloC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tuloCar">
    <w:name w:val="Subtítulo Car"/>
    <w:basedOn w:val="Fuentedeprrafopredeter"/>
    <w:link w:val="Subttulo"/>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aconcuadrcula">
    <w:name w:val="Table Grid"/>
    <w:basedOn w:val="Tablanormal"/>
    <w:uiPriority w:val="39"/>
    <w:rsid w:val="000C6920"/>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920"/>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Piedepgina">
    <w:name w:val="footer"/>
    <w:basedOn w:val="Normal"/>
    <w:link w:val="PiedepginaCar"/>
    <w:uiPriority w:val="99"/>
    <w:unhideWhenUsed/>
    <w:rsid w:val="000C6920"/>
    <w:pPr>
      <w:spacing w:line="240" w:lineRule="auto"/>
    </w:pPr>
  </w:style>
  <w:style w:type="character" w:customStyle="1" w:styleId="PiedepginaCar">
    <w:name w:val="Pie de página Car"/>
    <w:basedOn w:val="Fuentedeprrafopredeter"/>
    <w:link w:val="Piedepgina"/>
    <w:uiPriority w:val="99"/>
    <w:rsid w:val="000C6920"/>
  </w:style>
  <w:style w:type="character" w:styleId="nfasisintenso">
    <w:name w:val="Intense Emphasis"/>
    <w:basedOn w:val="Fuentedeprrafopredeter"/>
    <w:uiPriority w:val="21"/>
    <w:qFormat/>
    <w:rsid w:val="000C6920"/>
    <w:rPr>
      <w:i/>
      <w:iCs/>
      <w:color w:val="2B579A" w:themeColor="accent5"/>
    </w:rPr>
  </w:style>
  <w:style w:type="table" w:customStyle="1" w:styleId="Tabladecuadrcula1clara1">
    <w:name w:val="Tabla de cuadrícula 1 clara1"/>
    <w:basedOn w:val="Tabla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Tabladecuadrcula1clara-nfasis61">
    <w:name w:val="Tabla de cuadrícula 1 clara - Énfasis 61"/>
    <w:basedOn w:val="Tabla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decuadrcula5oscura1">
    <w:name w:val="Tabla de cuadrícula 5 oscura1"/>
    <w:basedOn w:val="Tabla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decuadrcula41">
    <w:name w:val="Tabla de cuadrícula 41"/>
    <w:basedOn w:val="Tabla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1clara-nfasis11">
    <w:name w:val="Tabla de cuadrícula 1 clara - Énfasis 11"/>
    <w:basedOn w:val="Tabla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6"/>
    <w:semiHidden/>
    <w:rsid w:val="00487996"/>
    <w:rPr>
      <w:rFonts w:asciiTheme="majorHAnsi" w:eastAsiaTheme="majorEastAsia" w:hAnsiTheme="majorHAnsi" w:cstheme="majorBidi"/>
      <w:color w:val="1F4E79" w:themeColor="accent1" w:themeShade="80"/>
      <w:sz w:val="26"/>
      <w:szCs w:val="26"/>
    </w:rPr>
  </w:style>
  <w:style w:type="paragraph" w:styleId="Listaconvietas">
    <w:name w:val="List Bullet"/>
    <w:basedOn w:val="Normal"/>
    <w:uiPriority w:val="11"/>
    <w:qFormat/>
    <w:rsid w:val="00B61F85"/>
    <w:pPr>
      <w:numPr>
        <w:numId w:val="5"/>
      </w:numPr>
    </w:pPr>
  </w:style>
  <w:style w:type="paragraph" w:styleId="Textodeglobo">
    <w:name w:val="Balloon Text"/>
    <w:basedOn w:val="Normal"/>
    <w:link w:val="TextodegloboCar"/>
    <w:uiPriority w:val="99"/>
    <w:semiHidden/>
    <w:unhideWhenUsed/>
    <w:rsid w:val="00E51168"/>
    <w:pPr>
      <w:spacing w:line="240" w:lineRule="auto"/>
    </w:pPr>
    <w:rPr>
      <w:rFonts w:cs="Segoe UI"/>
      <w:szCs w:val="18"/>
    </w:rPr>
  </w:style>
  <w:style w:type="character" w:customStyle="1" w:styleId="TextodegloboCar">
    <w:name w:val="Texto de globo Car"/>
    <w:basedOn w:val="Fuentedeprrafopredeter"/>
    <w:link w:val="Textodeglobo"/>
    <w:uiPriority w:val="99"/>
    <w:semiHidden/>
    <w:rsid w:val="00E51168"/>
    <w:rPr>
      <w:rFonts w:cs="Segoe UI"/>
      <w:szCs w:val="18"/>
    </w:rPr>
  </w:style>
  <w:style w:type="character" w:styleId="Refdecomentario">
    <w:name w:val="annotation reference"/>
    <w:basedOn w:val="Fuentedeprrafopredeter"/>
    <w:uiPriority w:val="99"/>
    <w:semiHidden/>
    <w:unhideWhenUsed/>
    <w:rsid w:val="0026484A"/>
    <w:rPr>
      <w:sz w:val="22"/>
      <w:szCs w:val="16"/>
    </w:rPr>
  </w:style>
  <w:style w:type="paragraph" w:styleId="Textocomentario">
    <w:name w:val="annotation text"/>
    <w:basedOn w:val="Normal"/>
    <w:link w:val="TextocomentarioCar"/>
    <w:uiPriority w:val="99"/>
    <w:semiHidden/>
    <w:unhideWhenUsed/>
    <w:rsid w:val="0026484A"/>
    <w:pPr>
      <w:spacing w:line="240" w:lineRule="auto"/>
    </w:pPr>
    <w:rPr>
      <w:szCs w:val="20"/>
    </w:rPr>
  </w:style>
  <w:style w:type="character" w:customStyle="1" w:styleId="TextocomentarioCar">
    <w:name w:val="Texto comentario Car"/>
    <w:basedOn w:val="Fuentedeprrafopredeter"/>
    <w:link w:val="Textocomentario"/>
    <w:uiPriority w:val="99"/>
    <w:semiHidden/>
    <w:rsid w:val="0026484A"/>
    <w:rPr>
      <w:szCs w:val="20"/>
    </w:rPr>
  </w:style>
  <w:style w:type="paragraph" w:styleId="Asuntodelcomentario">
    <w:name w:val="annotation subject"/>
    <w:basedOn w:val="Textocomentario"/>
    <w:next w:val="Textocomentario"/>
    <w:link w:val="AsuntodelcomentarioCar"/>
    <w:uiPriority w:val="99"/>
    <w:semiHidden/>
    <w:unhideWhenUsed/>
    <w:rsid w:val="0026484A"/>
    <w:rPr>
      <w:b/>
      <w:bCs/>
    </w:rPr>
  </w:style>
  <w:style w:type="character" w:customStyle="1" w:styleId="AsuntodelcomentarioCar">
    <w:name w:val="Asunto del comentario Car"/>
    <w:basedOn w:val="TextocomentarioCar"/>
    <w:link w:val="Asuntodelcomentario"/>
    <w:uiPriority w:val="99"/>
    <w:semiHidden/>
    <w:rsid w:val="0026484A"/>
    <w:rPr>
      <w:b/>
      <w:bCs/>
      <w:szCs w:val="20"/>
    </w:rPr>
  </w:style>
  <w:style w:type="character" w:styleId="Hipervnculo">
    <w:name w:val="Hyperlink"/>
    <w:basedOn w:val="Fuentedeprrafopredeter"/>
    <w:uiPriority w:val="99"/>
    <w:unhideWhenUsed/>
    <w:rsid w:val="006D3A72"/>
    <w:rPr>
      <w:color w:val="0563C1" w:themeColor="hyperlink"/>
      <w:u w:val="single"/>
    </w:rPr>
  </w:style>
  <w:style w:type="character" w:styleId="nfasis">
    <w:name w:val="Emphasis"/>
    <w:basedOn w:val="Fuentedeprrafopredeter"/>
    <w:uiPriority w:val="3"/>
    <w:qFormat/>
    <w:rsid w:val="006B0B82"/>
    <w:rPr>
      <w:b/>
      <w:iCs/>
      <w:color w:val="BF0000" w:themeColor="accent2" w:themeShade="BF"/>
    </w:rPr>
  </w:style>
  <w:style w:type="character" w:styleId="Hipervnculovisitado">
    <w:name w:val="FollowedHyperlink"/>
    <w:basedOn w:val="Fuentedeprrafopredeter"/>
    <w:uiPriority w:val="99"/>
    <w:semiHidden/>
    <w:unhideWhenUsed/>
    <w:rsid w:val="008C61B9"/>
    <w:rPr>
      <w:color w:val="954F72" w:themeColor="followedHyperlink"/>
      <w:u w:val="single"/>
    </w:rPr>
  </w:style>
  <w:style w:type="character" w:styleId="Textoennegrita">
    <w:name w:val="Strong"/>
    <w:basedOn w:val="Fuentedeprrafopredeter"/>
    <w:uiPriority w:val="4"/>
    <w:qFormat/>
    <w:rsid w:val="00B53817"/>
    <w:rPr>
      <w:b/>
      <w:bCs/>
      <w:color w:val="2B579A" w:themeColor="accent5"/>
    </w:rPr>
  </w:style>
  <w:style w:type="paragraph" w:customStyle="1" w:styleId="Encabezado1saltodepgina">
    <w:name w:val="Encabezado 1: salto de página"/>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n">
    <w:name w:val="Imagen"/>
    <w:basedOn w:val="Normal"/>
    <w:uiPriority w:val="22"/>
    <w:qFormat/>
    <w:rsid w:val="001073CE"/>
    <w:pPr>
      <w:jc w:val="right"/>
    </w:pPr>
  </w:style>
  <w:style w:type="paragraph" w:styleId="Bibliografa">
    <w:name w:val="Bibliography"/>
    <w:basedOn w:val="Normal"/>
    <w:next w:val="Normal"/>
    <w:uiPriority w:val="37"/>
    <w:semiHidden/>
    <w:unhideWhenUsed/>
    <w:rsid w:val="00F33B83"/>
  </w:style>
  <w:style w:type="paragraph" w:styleId="TtuloTDC">
    <w:name w:val="TOC Heading"/>
    <w:basedOn w:val="Ttulo1"/>
    <w:next w:val="Normal"/>
    <w:uiPriority w:val="39"/>
    <w:semiHidden/>
    <w:unhideWhenUsed/>
    <w:qFormat/>
    <w:rsid w:val="00F33B83"/>
    <w:pPr>
      <w:outlineLvl w:val="9"/>
    </w:pPr>
    <w:rPr>
      <w:kern w:val="0"/>
      <w:szCs w:val="32"/>
    </w:rPr>
  </w:style>
  <w:style w:type="paragraph" w:styleId="Textodebloque">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Textoindependiente">
    <w:name w:val="Body Text"/>
    <w:basedOn w:val="Normal"/>
    <w:link w:val="TextoindependienteCar"/>
    <w:uiPriority w:val="99"/>
    <w:semiHidden/>
    <w:unhideWhenUsed/>
    <w:rsid w:val="00F33B83"/>
    <w:pPr>
      <w:spacing w:after="120"/>
    </w:pPr>
  </w:style>
  <w:style w:type="character" w:customStyle="1" w:styleId="TextoindependienteCar">
    <w:name w:val="Texto independiente Car"/>
    <w:basedOn w:val="Fuentedeprrafopredeter"/>
    <w:link w:val="Textoindependiente"/>
    <w:uiPriority w:val="99"/>
    <w:semiHidden/>
    <w:rsid w:val="00F33B83"/>
  </w:style>
  <w:style w:type="paragraph" w:styleId="Textoindependiente2">
    <w:name w:val="Body Text 2"/>
    <w:basedOn w:val="Normal"/>
    <w:link w:val="Textoindependiente2Car"/>
    <w:uiPriority w:val="99"/>
    <w:semiHidden/>
    <w:unhideWhenUsed/>
    <w:rsid w:val="00F33B83"/>
    <w:pPr>
      <w:spacing w:after="120" w:line="480" w:lineRule="auto"/>
    </w:pPr>
  </w:style>
  <w:style w:type="character" w:customStyle="1" w:styleId="Textoindependiente2Car">
    <w:name w:val="Texto independiente 2 Car"/>
    <w:basedOn w:val="Fuentedeprrafopredeter"/>
    <w:link w:val="Textoindependiente2"/>
    <w:uiPriority w:val="99"/>
    <w:semiHidden/>
    <w:rsid w:val="00F33B83"/>
  </w:style>
  <w:style w:type="paragraph" w:styleId="Textoindependiente3">
    <w:name w:val="Body Text 3"/>
    <w:basedOn w:val="Normal"/>
    <w:link w:val="Textoindependiente3Car"/>
    <w:uiPriority w:val="99"/>
    <w:semiHidden/>
    <w:unhideWhenUsed/>
    <w:rsid w:val="00F33B83"/>
    <w:pPr>
      <w:spacing w:after="120"/>
    </w:pPr>
    <w:rPr>
      <w:szCs w:val="16"/>
    </w:rPr>
  </w:style>
  <w:style w:type="character" w:customStyle="1" w:styleId="Textoindependiente3Car">
    <w:name w:val="Texto independiente 3 Car"/>
    <w:basedOn w:val="Fuentedeprrafopredeter"/>
    <w:link w:val="Textoindependiente3"/>
    <w:uiPriority w:val="99"/>
    <w:semiHidden/>
    <w:rsid w:val="00F33B83"/>
    <w:rPr>
      <w:szCs w:val="16"/>
    </w:rPr>
  </w:style>
  <w:style w:type="paragraph" w:styleId="Textoindependienteprimerasangra">
    <w:name w:val="Body Text First Indent"/>
    <w:basedOn w:val="Textoindependiente"/>
    <w:link w:val="TextoindependienteprimerasangraCar"/>
    <w:uiPriority w:val="99"/>
    <w:semiHidden/>
    <w:unhideWhenUsed/>
    <w:rsid w:val="00F33B83"/>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F33B83"/>
  </w:style>
  <w:style w:type="paragraph" w:styleId="Sangradetextonormal">
    <w:name w:val="Body Text Indent"/>
    <w:basedOn w:val="Normal"/>
    <w:link w:val="SangradetextonormalCar"/>
    <w:uiPriority w:val="99"/>
    <w:semiHidden/>
    <w:unhideWhenUsed/>
    <w:rsid w:val="00F33B83"/>
    <w:pPr>
      <w:spacing w:after="120"/>
      <w:ind w:left="360"/>
    </w:pPr>
  </w:style>
  <w:style w:type="character" w:customStyle="1" w:styleId="SangradetextonormalCar">
    <w:name w:val="Sangría de texto normal Car"/>
    <w:basedOn w:val="Fuentedeprrafopredeter"/>
    <w:link w:val="Sangradetextonormal"/>
    <w:uiPriority w:val="99"/>
    <w:semiHidden/>
    <w:rsid w:val="00F33B83"/>
  </w:style>
  <w:style w:type="paragraph" w:styleId="Textoindependienteprimerasangra2">
    <w:name w:val="Body Text First Indent 2"/>
    <w:basedOn w:val="Sangradetextonormal"/>
    <w:link w:val="Textoindependienteprimerasangra2Car"/>
    <w:uiPriority w:val="99"/>
    <w:semiHidden/>
    <w:unhideWhenUsed/>
    <w:rsid w:val="00F33B83"/>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33B83"/>
  </w:style>
  <w:style w:type="paragraph" w:styleId="Sangra2detindependiente">
    <w:name w:val="Body Text Indent 2"/>
    <w:basedOn w:val="Normal"/>
    <w:link w:val="Sangra2detindependienteCar"/>
    <w:uiPriority w:val="99"/>
    <w:semiHidden/>
    <w:unhideWhenUsed/>
    <w:rsid w:val="00F33B83"/>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F33B83"/>
  </w:style>
  <w:style w:type="paragraph" w:styleId="Sangra3detindependiente">
    <w:name w:val="Body Text Indent 3"/>
    <w:basedOn w:val="Normal"/>
    <w:link w:val="Sangra3detindependienteCar"/>
    <w:uiPriority w:val="99"/>
    <w:semiHidden/>
    <w:unhideWhenUsed/>
    <w:rsid w:val="00F33B83"/>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F33B83"/>
    <w:rPr>
      <w:szCs w:val="16"/>
    </w:rPr>
  </w:style>
  <w:style w:type="character" w:styleId="Ttulodellibro">
    <w:name w:val="Book Title"/>
    <w:basedOn w:val="Fuentedeprrafopredeter"/>
    <w:uiPriority w:val="33"/>
    <w:semiHidden/>
    <w:unhideWhenUsed/>
    <w:qFormat/>
    <w:rsid w:val="00594254"/>
    <w:rPr>
      <w:b/>
      <w:bCs/>
      <w:i/>
      <w:iCs/>
      <w:spacing w:val="0"/>
    </w:rPr>
  </w:style>
  <w:style w:type="paragraph" w:styleId="Descripcin">
    <w:name w:val="caption"/>
    <w:basedOn w:val="Normal"/>
    <w:next w:val="Normal"/>
    <w:uiPriority w:val="35"/>
    <w:semiHidden/>
    <w:unhideWhenUsed/>
    <w:qFormat/>
    <w:rsid w:val="00F33B83"/>
    <w:pPr>
      <w:spacing w:before="0" w:after="200" w:line="240" w:lineRule="auto"/>
    </w:pPr>
    <w:rPr>
      <w:i/>
      <w:iCs/>
      <w:color w:val="44546A" w:themeColor="text2"/>
      <w:szCs w:val="18"/>
    </w:rPr>
  </w:style>
  <w:style w:type="paragraph" w:styleId="Cierre">
    <w:name w:val="Closing"/>
    <w:basedOn w:val="Normal"/>
    <w:link w:val="CierreCar"/>
    <w:uiPriority w:val="99"/>
    <w:semiHidden/>
    <w:unhideWhenUsed/>
    <w:rsid w:val="00F33B83"/>
    <w:pPr>
      <w:spacing w:before="0" w:line="240" w:lineRule="auto"/>
      <w:ind w:left="4320"/>
    </w:pPr>
  </w:style>
  <w:style w:type="character" w:customStyle="1" w:styleId="CierreCar">
    <w:name w:val="Cierre Car"/>
    <w:basedOn w:val="Fuentedeprrafopredeter"/>
    <w:link w:val="Cierre"/>
    <w:uiPriority w:val="99"/>
    <w:semiHidden/>
    <w:rsid w:val="00F33B83"/>
  </w:style>
  <w:style w:type="table" w:customStyle="1" w:styleId="Cuadrculavistosa1">
    <w:name w:val="Cuadrícula vistosa1"/>
    <w:basedOn w:val="Tabla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uadrculavistosa-nfasis3">
    <w:name w:val="Colorful Grid Accent 3"/>
    <w:basedOn w:val="Tabla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uadrculavistosa-nfasis6">
    <w:name w:val="Colorful Grid Accent 6"/>
    <w:basedOn w:val="Tabla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Listavistosa1">
    <w:name w:val="Lista vistosa1"/>
    <w:basedOn w:val="Tabla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Listavistosa-nfasis3">
    <w:name w:val="Colorful List Accent 3"/>
    <w:basedOn w:val="Tabla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Listavistosa-nfasis6">
    <w:name w:val="Colorful List Accent 6"/>
    <w:basedOn w:val="Tabla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Sombreadovistoso1">
    <w:name w:val="Sombreado vistoso1"/>
    <w:basedOn w:val="Tabla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Listaoscura1">
    <w:name w:val="Lista oscura1"/>
    <w:basedOn w:val="Tabla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Listaoscura-nfasis3">
    <w:name w:val="Dark List Accent 3"/>
    <w:basedOn w:val="Tabla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Listaoscura-nfasis6">
    <w:name w:val="Dark List Accent 6"/>
    <w:basedOn w:val="Tabla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F33B83"/>
  </w:style>
  <w:style w:type="character" w:customStyle="1" w:styleId="FechaCar">
    <w:name w:val="Fecha Car"/>
    <w:basedOn w:val="Fuentedeprrafopredeter"/>
    <w:link w:val="Fecha"/>
    <w:uiPriority w:val="99"/>
    <w:semiHidden/>
    <w:rsid w:val="00F33B83"/>
  </w:style>
  <w:style w:type="paragraph" w:styleId="Mapadeldocumento">
    <w:name w:val="Document Map"/>
    <w:basedOn w:val="Normal"/>
    <w:link w:val="MapadeldocumentoCar"/>
    <w:uiPriority w:val="99"/>
    <w:semiHidden/>
    <w:unhideWhenUsed/>
    <w:rsid w:val="00F33B83"/>
    <w:pPr>
      <w:spacing w:before="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F33B83"/>
    <w:rPr>
      <w:rFonts w:ascii="Segoe UI" w:hAnsi="Segoe UI" w:cs="Segoe UI"/>
      <w:szCs w:val="16"/>
    </w:rPr>
  </w:style>
  <w:style w:type="paragraph" w:styleId="Firmadecorreoelectrnico">
    <w:name w:val="E-mail Signature"/>
    <w:basedOn w:val="Normal"/>
    <w:link w:val="FirmadecorreoelectrnicoCar"/>
    <w:uiPriority w:val="99"/>
    <w:semiHidden/>
    <w:unhideWhenUsed/>
    <w:rsid w:val="00F33B83"/>
    <w:pPr>
      <w:spacing w:before="0" w:line="240" w:lineRule="auto"/>
    </w:pPr>
  </w:style>
  <w:style w:type="character" w:customStyle="1" w:styleId="FirmadecorreoelectrnicoCar">
    <w:name w:val="Firma de correo electrónico Car"/>
    <w:basedOn w:val="Fuentedeprrafopredeter"/>
    <w:link w:val="Firmadecorreoelectrnico"/>
    <w:uiPriority w:val="99"/>
    <w:semiHidden/>
    <w:rsid w:val="00F33B83"/>
  </w:style>
  <w:style w:type="character" w:styleId="Refdenotaalfinal">
    <w:name w:val="endnote reference"/>
    <w:basedOn w:val="Fuentedeprrafopredeter"/>
    <w:uiPriority w:val="99"/>
    <w:semiHidden/>
    <w:unhideWhenUsed/>
    <w:rsid w:val="00F33B83"/>
    <w:rPr>
      <w:vertAlign w:val="superscript"/>
    </w:rPr>
  </w:style>
  <w:style w:type="paragraph" w:styleId="Textonotaalfinal">
    <w:name w:val="endnote text"/>
    <w:basedOn w:val="Normal"/>
    <w:link w:val="TextonotaalfinalCar"/>
    <w:uiPriority w:val="99"/>
    <w:semiHidden/>
    <w:unhideWhenUsed/>
    <w:rsid w:val="00F33B83"/>
    <w:pPr>
      <w:spacing w:before="0" w:line="240" w:lineRule="auto"/>
    </w:pPr>
    <w:rPr>
      <w:szCs w:val="20"/>
    </w:rPr>
  </w:style>
  <w:style w:type="character" w:customStyle="1" w:styleId="TextonotaalfinalCar">
    <w:name w:val="Texto nota al final Car"/>
    <w:basedOn w:val="Fuentedeprrafopredeter"/>
    <w:link w:val="Textonotaalfinal"/>
    <w:uiPriority w:val="99"/>
    <w:semiHidden/>
    <w:rsid w:val="00F33B83"/>
    <w:rPr>
      <w:szCs w:val="20"/>
    </w:rPr>
  </w:style>
  <w:style w:type="paragraph" w:styleId="Direccinsobre">
    <w:name w:val="envelope address"/>
    <w:basedOn w:val="Normal"/>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F33B83"/>
    <w:pPr>
      <w:spacing w:before="0" w:line="240" w:lineRule="auto"/>
    </w:pPr>
    <w:rPr>
      <w:rFonts w:asciiTheme="majorHAnsi" w:eastAsiaTheme="majorEastAsia" w:hAnsiTheme="majorHAnsi" w:cstheme="majorBidi"/>
      <w:szCs w:val="20"/>
    </w:rPr>
  </w:style>
  <w:style w:type="character" w:styleId="Refdenotaalpie">
    <w:name w:val="footnote reference"/>
    <w:basedOn w:val="Fuentedeprrafopredeter"/>
    <w:uiPriority w:val="99"/>
    <w:semiHidden/>
    <w:unhideWhenUsed/>
    <w:rsid w:val="00F33B83"/>
    <w:rPr>
      <w:vertAlign w:val="superscript"/>
    </w:rPr>
  </w:style>
  <w:style w:type="paragraph" w:styleId="Textonotapie">
    <w:name w:val="footnote text"/>
    <w:basedOn w:val="Normal"/>
    <w:link w:val="TextonotapieCar"/>
    <w:uiPriority w:val="99"/>
    <w:semiHidden/>
    <w:unhideWhenUsed/>
    <w:rsid w:val="00F33B83"/>
    <w:pPr>
      <w:spacing w:before="0" w:line="240" w:lineRule="auto"/>
    </w:pPr>
    <w:rPr>
      <w:szCs w:val="20"/>
    </w:rPr>
  </w:style>
  <w:style w:type="character" w:customStyle="1" w:styleId="TextonotapieCar">
    <w:name w:val="Texto nota pie Car"/>
    <w:basedOn w:val="Fuentedeprrafopredeter"/>
    <w:link w:val="Textonotapie"/>
    <w:uiPriority w:val="99"/>
    <w:semiHidden/>
    <w:rsid w:val="00F33B83"/>
    <w:rPr>
      <w:szCs w:val="20"/>
    </w:rPr>
  </w:style>
  <w:style w:type="table" w:customStyle="1" w:styleId="Tabladecuadrcula1Claro-nfasis21">
    <w:name w:val="Tabla de cuadrícula 1 Claro - Énfasis 21"/>
    <w:basedOn w:val="Tabla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customStyle="1" w:styleId="Tabladecuadrcula21">
    <w:name w:val="Tabla de cuadrícula 21"/>
    <w:basedOn w:val="Tabla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nfasis11">
    <w:name w:val="Tabla de cuadrícula 2 - Énfasis 11"/>
    <w:basedOn w:val="Tabla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2-nfasis21">
    <w:name w:val="Tabla de cuadrícula 2 - Énfasis 21"/>
    <w:basedOn w:val="Tabla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Tabladecuadrcula2-nfasis31">
    <w:name w:val="Tabla de cuadrícula 2 - Énfasis 31"/>
    <w:basedOn w:val="Tabla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2-nfasis41">
    <w:name w:val="Tabla de cuadrícula 2 - Énfasis 41"/>
    <w:basedOn w:val="Tabla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2-nfasis51">
    <w:name w:val="Tabla de cuadrícula 2 - Énfasis 51"/>
    <w:basedOn w:val="Tabla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Tabladecuadrcula2-nfasis61">
    <w:name w:val="Tabla de cuadrícula 2 - Énfasis 61"/>
    <w:basedOn w:val="Tabla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31">
    <w:name w:val="Tabla de cuadrícula 31"/>
    <w:basedOn w:val="Tabla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3-nfasis11">
    <w:name w:val="Tabla de cuadrícula 3 - Énfasis 11"/>
    <w:basedOn w:val="Tabla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adecuadrcula3-nfasis21">
    <w:name w:val="Tabla de cuadrícula 3 - Énfasis 21"/>
    <w:basedOn w:val="Tabla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customStyle="1" w:styleId="Tabladecuadrcula3-nfasis31">
    <w:name w:val="Tabla de cuadrícula 3 - Énfasis 31"/>
    <w:basedOn w:val="Tabla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adecuadrcula3-nfasis41">
    <w:name w:val="Tabla de cuadrícula 3 - Énfasis 41"/>
    <w:basedOn w:val="Tabla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cuadrcula3-nfasis51">
    <w:name w:val="Tabla de cuadrícula 3 - Énfasis 51"/>
    <w:basedOn w:val="Tabla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customStyle="1" w:styleId="Tabladecuadrcula3-nfasis61">
    <w:name w:val="Tabla de cuadrícula 3 - Énfasis 61"/>
    <w:basedOn w:val="Tabla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decuadrcula4-nfasis11">
    <w:name w:val="Tabla de cuadrícula 4 - Énfasis 11"/>
    <w:basedOn w:val="Tabla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21">
    <w:name w:val="Tabla de cuadrícula 4 - Énfasis 21"/>
    <w:basedOn w:val="Tabla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Tabladecuadrcula4-nfasis31">
    <w:name w:val="Tabla de cuadrícula 4 - Énfasis 31"/>
    <w:basedOn w:val="Tabla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41">
    <w:name w:val="Tabla de cuadrícula 4 - Énfasis 41"/>
    <w:basedOn w:val="Tabla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61">
    <w:name w:val="Tabla de cuadrícula 4 - Énfasis 61"/>
    <w:basedOn w:val="Tabla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5oscura-nfasis11">
    <w:name w:val="Tabla de cuadrícula 5 oscura - Énfasis 11"/>
    <w:basedOn w:val="Tabla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decuadrcula5oscura-nfasis21">
    <w:name w:val="Tabla de cuadrícula 5 oscura - Énfasis 21"/>
    <w:basedOn w:val="Tabla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customStyle="1" w:styleId="Tabladecuadrcula5oscura-nfasis31">
    <w:name w:val="Tabla de cuadrícula 5 oscura - Énfasis 31"/>
    <w:basedOn w:val="Tabla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adecuadrcula5oscura-nfasis41">
    <w:name w:val="Tabla de cuadrícula 5 oscura - Énfasis 41"/>
    <w:basedOn w:val="Tabla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adecuadrcula5oscura-nfasis51">
    <w:name w:val="Tabla de cuadrícula 5 oscura - Énfasis 51"/>
    <w:basedOn w:val="Tabla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customStyle="1" w:styleId="Tabladecuadrcula5oscura-nfasis61">
    <w:name w:val="Tabla de cuadrícula 5 oscura - Énfasis 61"/>
    <w:basedOn w:val="Tabla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decuadrcula6concolores1">
    <w:name w:val="Tabla de cuadrícula 6 con colores1"/>
    <w:basedOn w:val="Tabla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nfasis11">
    <w:name w:val="Tabla de cuadrícula 6 con colores - Énfasis 11"/>
    <w:basedOn w:val="Tabla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6concolores-nfasis21">
    <w:name w:val="Tabla de cuadrícula 6 con colores - Énfasis 21"/>
    <w:basedOn w:val="Tabla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Tabladecuadrcula6concolores-nfasis31">
    <w:name w:val="Tabla de cuadrícula 6 con colores - Énfasis 31"/>
    <w:basedOn w:val="Tabla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6concolores-nfasis41">
    <w:name w:val="Tabla de cuadrícula 6 con colores - Énfasis 41"/>
    <w:basedOn w:val="Tabla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6concolores-nfasis51">
    <w:name w:val="Tabla de cuadrícula 6 con colores - Énfasis 51"/>
    <w:basedOn w:val="Tabla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Tabladecuadrcula6concolores-nfasis61">
    <w:name w:val="Tabla de cuadrícula 6 con colores - Énfasis 61"/>
    <w:basedOn w:val="Tabla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7concolores1">
    <w:name w:val="Tabla de cuadrícula 7 con colores1"/>
    <w:basedOn w:val="Tabla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7concolores-nfasis11">
    <w:name w:val="Tabla de cuadrícula 7 con colores - Énfasis 11"/>
    <w:basedOn w:val="Tabla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adecuadrcula7concolores-nfasis21">
    <w:name w:val="Tabla de cuadrícula 7 con colores - Énfasis 21"/>
    <w:basedOn w:val="Tabla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customStyle="1" w:styleId="Tabladecuadrcula7concolores-nfasis31">
    <w:name w:val="Tabla de cuadrícula 7 con colores - Énfasis 31"/>
    <w:basedOn w:val="Tabla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adecuadrcula7concolores-nfasis41">
    <w:name w:val="Tabla de cuadrícula 7 con colores - Énfasis 41"/>
    <w:basedOn w:val="Tabla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cuadrcula7concolores-nfasis51">
    <w:name w:val="Tabla de cuadrícula 7 con colores - Énfasis 51"/>
    <w:basedOn w:val="Tabla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customStyle="1" w:styleId="Tabladecuadrcula7concolores-nfasis61">
    <w:name w:val="Tabla de cuadrícula 7 con colores - Énfasis 61"/>
    <w:basedOn w:val="Tabla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Ttulo3Car">
    <w:name w:val="Título 3 Car"/>
    <w:basedOn w:val="Fuentedeprrafopredeter"/>
    <w:link w:val="Ttulo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6"/>
    <w:semiHidden/>
    <w:rsid w:val="00487996"/>
    <w:rPr>
      <w:rFonts w:asciiTheme="majorHAnsi" w:eastAsiaTheme="majorEastAsia" w:hAnsiTheme="majorHAnsi" w:cstheme="majorBidi"/>
      <w:i/>
      <w:iCs/>
      <w:color w:val="1F4E79" w:themeColor="accent1" w:themeShade="80"/>
    </w:rPr>
  </w:style>
  <w:style w:type="character" w:customStyle="1" w:styleId="Ttulo5Car">
    <w:name w:val="Título 5 Car"/>
    <w:basedOn w:val="Fuentedeprrafopredeter"/>
    <w:link w:val="Ttulo5"/>
    <w:uiPriority w:val="6"/>
    <w:semiHidden/>
    <w:rsid w:val="00487996"/>
    <w:rPr>
      <w:rFonts w:asciiTheme="majorHAnsi" w:eastAsiaTheme="majorEastAsia" w:hAnsiTheme="majorHAnsi" w:cstheme="majorBidi"/>
      <w:color w:val="1F4E79" w:themeColor="accent1" w:themeShade="80"/>
    </w:rPr>
  </w:style>
  <w:style w:type="character" w:customStyle="1" w:styleId="Ttulo6Car">
    <w:name w:val="Título 6 Car"/>
    <w:basedOn w:val="Fuentedeprrafopredeter"/>
    <w:link w:val="Ttulo6"/>
    <w:uiPriority w:val="6"/>
    <w:semiHidden/>
    <w:rsid w:val="00487996"/>
    <w:rPr>
      <w:rFonts w:asciiTheme="majorHAnsi" w:eastAsiaTheme="majorEastAsia" w:hAnsiTheme="majorHAnsi" w:cstheme="majorBidi"/>
      <w:b/>
      <w:color w:val="1F4D78" w:themeColor="accent1" w:themeShade="7F"/>
    </w:rPr>
  </w:style>
  <w:style w:type="character" w:customStyle="1" w:styleId="Ttulo7Car">
    <w:name w:val="Título 7 Car"/>
    <w:basedOn w:val="Fuentedeprrafopredeter"/>
    <w:link w:val="Ttulo7"/>
    <w:uiPriority w:val="6"/>
    <w:semiHidden/>
    <w:rsid w:val="00F33B8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6"/>
    <w:semiHidden/>
    <w:rsid w:val="00F33B83"/>
    <w:rPr>
      <w:rFonts w:asciiTheme="majorHAnsi" w:eastAsiaTheme="majorEastAsia" w:hAnsiTheme="majorHAnsi" w:cstheme="majorBidi"/>
      <w:color w:val="272727" w:themeColor="text1" w:themeTint="D8"/>
      <w:szCs w:val="21"/>
    </w:rPr>
  </w:style>
  <w:style w:type="character" w:customStyle="1" w:styleId="Ttulo9Car">
    <w:name w:val="Título 9 Car"/>
    <w:basedOn w:val="Fuentedeprrafopredeter"/>
    <w:link w:val="Ttulo9"/>
    <w:uiPriority w:val="6"/>
    <w:semiHidden/>
    <w:rsid w:val="00F33B83"/>
    <w:rPr>
      <w:rFonts w:asciiTheme="majorHAnsi" w:eastAsiaTheme="majorEastAsia" w:hAnsiTheme="majorHAnsi" w:cstheme="majorBidi"/>
      <w:i/>
      <w:iCs/>
      <w:color w:val="272727" w:themeColor="text1" w:themeTint="D8"/>
      <w:szCs w:val="21"/>
    </w:rPr>
  </w:style>
  <w:style w:type="character" w:styleId="AcrnimoHTML">
    <w:name w:val="HTML Acronym"/>
    <w:basedOn w:val="Fuentedeprrafopredeter"/>
    <w:uiPriority w:val="99"/>
    <w:semiHidden/>
    <w:unhideWhenUsed/>
    <w:rsid w:val="00F33B83"/>
  </w:style>
  <w:style w:type="paragraph" w:styleId="DireccinHTML">
    <w:name w:val="HTML Address"/>
    <w:basedOn w:val="Normal"/>
    <w:link w:val="DireccinHTMLCar"/>
    <w:uiPriority w:val="99"/>
    <w:semiHidden/>
    <w:unhideWhenUsed/>
    <w:rsid w:val="00F33B83"/>
    <w:pPr>
      <w:spacing w:before="0" w:line="240" w:lineRule="auto"/>
    </w:pPr>
    <w:rPr>
      <w:i/>
      <w:iCs/>
    </w:rPr>
  </w:style>
  <w:style w:type="character" w:customStyle="1" w:styleId="DireccinHTMLCar">
    <w:name w:val="Dirección HTML Car"/>
    <w:basedOn w:val="Fuentedeprrafopredeter"/>
    <w:link w:val="DireccinHTML"/>
    <w:uiPriority w:val="99"/>
    <w:semiHidden/>
    <w:rsid w:val="00F33B83"/>
    <w:rPr>
      <w:i/>
      <w:iCs/>
    </w:rPr>
  </w:style>
  <w:style w:type="character" w:styleId="CitaHTML">
    <w:name w:val="HTML Cite"/>
    <w:basedOn w:val="Fuentedeprrafopredeter"/>
    <w:uiPriority w:val="99"/>
    <w:semiHidden/>
    <w:unhideWhenUsed/>
    <w:rsid w:val="00F33B83"/>
    <w:rPr>
      <w:i/>
      <w:iCs/>
    </w:rPr>
  </w:style>
  <w:style w:type="character" w:styleId="CdigoHTML">
    <w:name w:val="HTML Code"/>
    <w:basedOn w:val="Fuentedeprrafopredeter"/>
    <w:uiPriority w:val="99"/>
    <w:semiHidden/>
    <w:unhideWhenUsed/>
    <w:rsid w:val="00F33B83"/>
    <w:rPr>
      <w:rFonts w:ascii="Consolas" w:hAnsi="Consolas"/>
      <w:sz w:val="22"/>
      <w:szCs w:val="20"/>
    </w:rPr>
  </w:style>
  <w:style w:type="character" w:styleId="DefinicinHTML">
    <w:name w:val="HTML Definition"/>
    <w:basedOn w:val="Fuentedeprrafopredeter"/>
    <w:uiPriority w:val="99"/>
    <w:semiHidden/>
    <w:unhideWhenUsed/>
    <w:rsid w:val="00F33B83"/>
    <w:rPr>
      <w:i/>
      <w:iCs/>
    </w:rPr>
  </w:style>
  <w:style w:type="character" w:styleId="TecladoHTML">
    <w:name w:val="HTML Keyboard"/>
    <w:basedOn w:val="Fuentedeprrafopredeter"/>
    <w:uiPriority w:val="99"/>
    <w:semiHidden/>
    <w:unhideWhenUsed/>
    <w:rsid w:val="00F33B83"/>
    <w:rPr>
      <w:rFonts w:ascii="Consolas" w:hAnsi="Consolas"/>
      <w:sz w:val="22"/>
      <w:szCs w:val="20"/>
    </w:rPr>
  </w:style>
  <w:style w:type="paragraph" w:styleId="HTMLconformatoprevio">
    <w:name w:val="HTML Preformatted"/>
    <w:basedOn w:val="Normal"/>
    <w:link w:val="HTMLconformatoprevioCar"/>
    <w:uiPriority w:val="99"/>
    <w:semiHidden/>
    <w:unhideWhenUsed/>
    <w:rsid w:val="00F33B83"/>
    <w:pPr>
      <w:spacing w:before="0"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F33B83"/>
    <w:rPr>
      <w:rFonts w:ascii="Consolas" w:hAnsi="Consolas"/>
      <w:szCs w:val="20"/>
    </w:rPr>
  </w:style>
  <w:style w:type="character" w:styleId="EjemplodeHTML">
    <w:name w:val="HTML Sample"/>
    <w:basedOn w:val="Fuentedeprrafopredeter"/>
    <w:uiPriority w:val="99"/>
    <w:semiHidden/>
    <w:unhideWhenUsed/>
    <w:rsid w:val="00F33B83"/>
    <w:rPr>
      <w:rFonts w:ascii="Consolas" w:hAnsi="Consolas"/>
      <w:sz w:val="24"/>
      <w:szCs w:val="24"/>
    </w:rPr>
  </w:style>
  <w:style w:type="character" w:styleId="MquinadeescribirHTML">
    <w:name w:val="HTML Typewriter"/>
    <w:basedOn w:val="Fuentedeprrafopredeter"/>
    <w:uiPriority w:val="99"/>
    <w:semiHidden/>
    <w:unhideWhenUsed/>
    <w:rsid w:val="00F33B83"/>
    <w:rPr>
      <w:rFonts w:ascii="Consolas" w:hAnsi="Consolas"/>
      <w:sz w:val="22"/>
      <w:szCs w:val="20"/>
    </w:rPr>
  </w:style>
  <w:style w:type="character" w:styleId="VariableHTML">
    <w:name w:val="HTML Variable"/>
    <w:basedOn w:val="Fuentedeprrafopredeter"/>
    <w:uiPriority w:val="99"/>
    <w:semiHidden/>
    <w:unhideWhenUsed/>
    <w:rsid w:val="00F33B83"/>
    <w:rPr>
      <w:i/>
      <w:iCs/>
    </w:rPr>
  </w:style>
  <w:style w:type="paragraph" w:styleId="ndice1">
    <w:name w:val="index 1"/>
    <w:basedOn w:val="Normal"/>
    <w:next w:val="Normal"/>
    <w:autoRedefine/>
    <w:uiPriority w:val="99"/>
    <w:semiHidden/>
    <w:unhideWhenUsed/>
    <w:rsid w:val="00F33B83"/>
    <w:pPr>
      <w:spacing w:before="0" w:line="240" w:lineRule="auto"/>
      <w:ind w:left="220" w:hanging="220"/>
    </w:pPr>
  </w:style>
  <w:style w:type="paragraph" w:styleId="ndice2">
    <w:name w:val="index 2"/>
    <w:basedOn w:val="Normal"/>
    <w:next w:val="Normal"/>
    <w:autoRedefine/>
    <w:uiPriority w:val="99"/>
    <w:semiHidden/>
    <w:unhideWhenUsed/>
    <w:rsid w:val="00F33B83"/>
    <w:pPr>
      <w:spacing w:before="0" w:line="240" w:lineRule="auto"/>
      <w:ind w:left="440" w:hanging="220"/>
    </w:pPr>
  </w:style>
  <w:style w:type="paragraph" w:styleId="ndice3">
    <w:name w:val="index 3"/>
    <w:basedOn w:val="Normal"/>
    <w:next w:val="Normal"/>
    <w:autoRedefine/>
    <w:uiPriority w:val="99"/>
    <w:semiHidden/>
    <w:unhideWhenUsed/>
    <w:rsid w:val="00F33B83"/>
    <w:pPr>
      <w:spacing w:before="0" w:line="240" w:lineRule="auto"/>
      <w:ind w:left="660" w:hanging="220"/>
    </w:pPr>
  </w:style>
  <w:style w:type="paragraph" w:styleId="ndice4">
    <w:name w:val="index 4"/>
    <w:basedOn w:val="Normal"/>
    <w:next w:val="Normal"/>
    <w:autoRedefine/>
    <w:uiPriority w:val="99"/>
    <w:semiHidden/>
    <w:unhideWhenUsed/>
    <w:rsid w:val="00F33B83"/>
    <w:pPr>
      <w:spacing w:before="0" w:line="240" w:lineRule="auto"/>
      <w:ind w:left="880" w:hanging="220"/>
    </w:pPr>
  </w:style>
  <w:style w:type="paragraph" w:styleId="ndice5">
    <w:name w:val="index 5"/>
    <w:basedOn w:val="Normal"/>
    <w:next w:val="Normal"/>
    <w:autoRedefine/>
    <w:uiPriority w:val="99"/>
    <w:semiHidden/>
    <w:unhideWhenUsed/>
    <w:rsid w:val="00F33B83"/>
    <w:pPr>
      <w:spacing w:before="0" w:line="240" w:lineRule="auto"/>
      <w:ind w:left="1100" w:hanging="220"/>
    </w:pPr>
  </w:style>
  <w:style w:type="paragraph" w:styleId="ndice6">
    <w:name w:val="index 6"/>
    <w:basedOn w:val="Normal"/>
    <w:next w:val="Normal"/>
    <w:autoRedefine/>
    <w:uiPriority w:val="99"/>
    <w:semiHidden/>
    <w:unhideWhenUsed/>
    <w:rsid w:val="00F33B83"/>
    <w:pPr>
      <w:spacing w:before="0" w:line="240" w:lineRule="auto"/>
      <w:ind w:left="1320" w:hanging="220"/>
    </w:pPr>
  </w:style>
  <w:style w:type="paragraph" w:styleId="ndice7">
    <w:name w:val="index 7"/>
    <w:basedOn w:val="Normal"/>
    <w:next w:val="Normal"/>
    <w:autoRedefine/>
    <w:uiPriority w:val="99"/>
    <w:semiHidden/>
    <w:unhideWhenUsed/>
    <w:rsid w:val="00F33B83"/>
    <w:pPr>
      <w:spacing w:before="0" w:line="240" w:lineRule="auto"/>
      <w:ind w:left="1540" w:hanging="220"/>
    </w:pPr>
  </w:style>
  <w:style w:type="paragraph" w:styleId="ndice8">
    <w:name w:val="index 8"/>
    <w:basedOn w:val="Normal"/>
    <w:next w:val="Normal"/>
    <w:autoRedefine/>
    <w:uiPriority w:val="99"/>
    <w:semiHidden/>
    <w:unhideWhenUsed/>
    <w:rsid w:val="00F33B83"/>
    <w:pPr>
      <w:spacing w:before="0" w:line="240" w:lineRule="auto"/>
      <w:ind w:left="1760" w:hanging="220"/>
    </w:pPr>
  </w:style>
  <w:style w:type="paragraph" w:styleId="ndice9">
    <w:name w:val="index 9"/>
    <w:basedOn w:val="Normal"/>
    <w:next w:val="Normal"/>
    <w:autoRedefine/>
    <w:uiPriority w:val="99"/>
    <w:semiHidden/>
    <w:unhideWhenUsed/>
    <w:rsid w:val="00F33B83"/>
    <w:pPr>
      <w:spacing w:before="0" w:line="240" w:lineRule="auto"/>
      <w:ind w:left="1980" w:hanging="220"/>
    </w:pPr>
  </w:style>
  <w:style w:type="paragraph" w:styleId="Ttulodendice">
    <w:name w:val="index heading"/>
    <w:basedOn w:val="Normal"/>
    <w:next w:val="ndice1"/>
    <w:uiPriority w:val="99"/>
    <w:semiHidden/>
    <w:unhideWhenUsed/>
    <w:rsid w:val="00F33B83"/>
    <w:rPr>
      <w:rFonts w:asciiTheme="majorHAnsi" w:eastAsiaTheme="majorEastAsia" w:hAnsiTheme="majorHAnsi" w:cstheme="majorBidi"/>
      <w:b/>
      <w:bCs/>
    </w:rPr>
  </w:style>
  <w:style w:type="paragraph" w:styleId="Citadestacada">
    <w:name w:val="Intense Quote"/>
    <w:basedOn w:val="Normal"/>
    <w:next w:val="Normal"/>
    <w:link w:val="CitadestacadaC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CitadestacadaCar">
    <w:name w:val="Cita destacada Car"/>
    <w:basedOn w:val="Fuentedeprrafopredeter"/>
    <w:link w:val="Citadestacada"/>
    <w:uiPriority w:val="30"/>
    <w:semiHidden/>
    <w:rsid w:val="00594254"/>
    <w:rPr>
      <w:i/>
      <w:iCs/>
      <w:color w:val="1F4E79" w:themeColor="accent1" w:themeShade="80"/>
    </w:rPr>
  </w:style>
  <w:style w:type="character" w:styleId="Referenciaintensa">
    <w:name w:val="Intense Reference"/>
    <w:basedOn w:val="Fuentedeprrafopredeter"/>
    <w:uiPriority w:val="32"/>
    <w:semiHidden/>
    <w:unhideWhenUsed/>
    <w:qFormat/>
    <w:rsid w:val="00594254"/>
    <w:rPr>
      <w:b/>
      <w:bCs/>
      <w:caps w:val="0"/>
      <w:smallCaps/>
      <w:color w:val="1F4E79" w:themeColor="accent1" w:themeShade="80"/>
      <w:spacing w:val="0"/>
    </w:rPr>
  </w:style>
  <w:style w:type="table" w:customStyle="1" w:styleId="Cuadrculaclara1">
    <w:name w:val="Cuadrícula clara1"/>
    <w:basedOn w:val="Tabla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uadrculaclara-nfasis11">
    <w:name w:val="Cuadrícula clara - Énfasis 11"/>
    <w:basedOn w:val="Tabla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Cuadrculaclara-nfasis3">
    <w:name w:val="Light Grid Accent 3"/>
    <w:basedOn w:val="Tabla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Cuadrculaclara-nfasis6">
    <w:name w:val="Light Grid Accent 6"/>
    <w:basedOn w:val="Tabla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aclara1">
    <w:name w:val="Lista clara1"/>
    <w:basedOn w:val="Tabla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11">
    <w:name w:val="Lista clara - Énfasis 11"/>
    <w:basedOn w:val="Tabla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staclara-nfasis3">
    <w:name w:val="Light List Accent 3"/>
    <w:basedOn w:val="Tabla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staclara-nfasis6">
    <w:name w:val="Light List Accent 6"/>
    <w:basedOn w:val="Tabla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Sombreadoclaro1">
    <w:name w:val="Sombreado claro1"/>
    <w:basedOn w:val="Tabla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Sombreadoclaro-nfasis3">
    <w:name w:val="Light Shading Accent 3"/>
    <w:basedOn w:val="Tabla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Sombreadoclaro-nfasis6">
    <w:name w:val="Light Shading Accent 6"/>
    <w:basedOn w:val="Tabla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F33B83"/>
  </w:style>
  <w:style w:type="paragraph" w:styleId="Lista">
    <w:name w:val="List"/>
    <w:basedOn w:val="Normal"/>
    <w:uiPriority w:val="99"/>
    <w:semiHidden/>
    <w:unhideWhenUsed/>
    <w:rsid w:val="00F33B83"/>
    <w:pPr>
      <w:ind w:left="360" w:hanging="360"/>
      <w:contextualSpacing/>
    </w:pPr>
  </w:style>
  <w:style w:type="paragraph" w:styleId="Lista2">
    <w:name w:val="List 2"/>
    <w:basedOn w:val="Normal"/>
    <w:uiPriority w:val="99"/>
    <w:semiHidden/>
    <w:unhideWhenUsed/>
    <w:rsid w:val="00F33B83"/>
    <w:pPr>
      <w:ind w:left="720" w:hanging="360"/>
      <w:contextualSpacing/>
    </w:pPr>
  </w:style>
  <w:style w:type="paragraph" w:styleId="Lista3">
    <w:name w:val="List 3"/>
    <w:basedOn w:val="Normal"/>
    <w:uiPriority w:val="99"/>
    <w:semiHidden/>
    <w:unhideWhenUsed/>
    <w:rsid w:val="00F33B83"/>
    <w:pPr>
      <w:ind w:left="1080" w:hanging="360"/>
      <w:contextualSpacing/>
    </w:pPr>
  </w:style>
  <w:style w:type="paragraph" w:styleId="Lista4">
    <w:name w:val="List 4"/>
    <w:basedOn w:val="Normal"/>
    <w:uiPriority w:val="99"/>
    <w:semiHidden/>
    <w:unhideWhenUsed/>
    <w:rsid w:val="00F33B83"/>
    <w:pPr>
      <w:ind w:left="1440" w:hanging="360"/>
      <w:contextualSpacing/>
    </w:pPr>
  </w:style>
  <w:style w:type="paragraph" w:styleId="Lista5">
    <w:name w:val="List 5"/>
    <w:basedOn w:val="Normal"/>
    <w:uiPriority w:val="99"/>
    <w:semiHidden/>
    <w:unhideWhenUsed/>
    <w:rsid w:val="00F33B83"/>
    <w:pPr>
      <w:ind w:left="1800" w:hanging="360"/>
      <w:contextualSpacing/>
    </w:pPr>
  </w:style>
  <w:style w:type="paragraph" w:styleId="Listaconvietas2">
    <w:name w:val="List Bullet 2"/>
    <w:basedOn w:val="Normal"/>
    <w:uiPriority w:val="99"/>
    <w:semiHidden/>
    <w:unhideWhenUsed/>
    <w:rsid w:val="00F33B83"/>
    <w:pPr>
      <w:numPr>
        <w:numId w:val="11"/>
      </w:numPr>
      <w:contextualSpacing/>
    </w:pPr>
  </w:style>
  <w:style w:type="paragraph" w:styleId="Listaconvietas3">
    <w:name w:val="List Bullet 3"/>
    <w:basedOn w:val="Normal"/>
    <w:uiPriority w:val="99"/>
    <w:semiHidden/>
    <w:unhideWhenUsed/>
    <w:rsid w:val="00F33B83"/>
    <w:pPr>
      <w:numPr>
        <w:numId w:val="12"/>
      </w:numPr>
      <w:contextualSpacing/>
    </w:pPr>
  </w:style>
  <w:style w:type="paragraph" w:styleId="Listaconvietas4">
    <w:name w:val="List Bullet 4"/>
    <w:basedOn w:val="Normal"/>
    <w:uiPriority w:val="99"/>
    <w:semiHidden/>
    <w:unhideWhenUsed/>
    <w:rsid w:val="00F33B83"/>
    <w:pPr>
      <w:numPr>
        <w:numId w:val="13"/>
      </w:numPr>
      <w:contextualSpacing/>
    </w:pPr>
  </w:style>
  <w:style w:type="paragraph" w:styleId="Listaconvietas5">
    <w:name w:val="List Bullet 5"/>
    <w:basedOn w:val="Normal"/>
    <w:uiPriority w:val="99"/>
    <w:semiHidden/>
    <w:unhideWhenUsed/>
    <w:rsid w:val="00F33B83"/>
    <w:pPr>
      <w:numPr>
        <w:numId w:val="14"/>
      </w:numPr>
      <w:contextualSpacing/>
    </w:pPr>
  </w:style>
  <w:style w:type="paragraph" w:styleId="Continuarlista">
    <w:name w:val="List Continue"/>
    <w:basedOn w:val="Normal"/>
    <w:uiPriority w:val="99"/>
    <w:semiHidden/>
    <w:unhideWhenUsed/>
    <w:rsid w:val="00F33B83"/>
    <w:pPr>
      <w:spacing w:after="120"/>
      <w:ind w:left="360"/>
      <w:contextualSpacing/>
    </w:pPr>
  </w:style>
  <w:style w:type="paragraph" w:styleId="Continuarlista2">
    <w:name w:val="List Continue 2"/>
    <w:basedOn w:val="Normal"/>
    <w:uiPriority w:val="99"/>
    <w:semiHidden/>
    <w:unhideWhenUsed/>
    <w:rsid w:val="00F33B83"/>
    <w:pPr>
      <w:spacing w:after="120"/>
      <w:ind w:left="720"/>
      <w:contextualSpacing/>
    </w:pPr>
  </w:style>
  <w:style w:type="paragraph" w:styleId="Continuarlista3">
    <w:name w:val="List Continue 3"/>
    <w:basedOn w:val="Normal"/>
    <w:uiPriority w:val="99"/>
    <w:semiHidden/>
    <w:unhideWhenUsed/>
    <w:rsid w:val="00F33B83"/>
    <w:pPr>
      <w:spacing w:after="120"/>
      <w:ind w:left="1080"/>
      <w:contextualSpacing/>
    </w:pPr>
  </w:style>
  <w:style w:type="paragraph" w:styleId="Continuarlista4">
    <w:name w:val="List Continue 4"/>
    <w:basedOn w:val="Normal"/>
    <w:uiPriority w:val="99"/>
    <w:semiHidden/>
    <w:unhideWhenUsed/>
    <w:rsid w:val="00F33B83"/>
    <w:pPr>
      <w:spacing w:after="120"/>
      <w:ind w:left="1440"/>
      <w:contextualSpacing/>
    </w:pPr>
  </w:style>
  <w:style w:type="paragraph" w:styleId="Continuarlista5">
    <w:name w:val="List Continue 5"/>
    <w:basedOn w:val="Normal"/>
    <w:uiPriority w:val="99"/>
    <w:semiHidden/>
    <w:unhideWhenUsed/>
    <w:rsid w:val="00F33B83"/>
    <w:pPr>
      <w:spacing w:after="120"/>
      <w:ind w:left="1800"/>
      <w:contextualSpacing/>
    </w:pPr>
  </w:style>
  <w:style w:type="paragraph" w:styleId="Listaconnmeros2">
    <w:name w:val="List Number 2"/>
    <w:basedOn w:val="Normal"/>
    <w:uiPriority w:val="99"/>
    <w:semiHidden/>
    <w:unhideWhenUsed/>
    <w:rsid w:val="00F33B83"/>
    <w:pPr>
      <w:numPr>
        <w:numId w:val="15"/>
      </w:numPr>
      <w:contextualSpacing/>
    </w:pPr>
  </w:style>
  <w:style w:type="paragraph" w:styleId="Listaconnmeros3">
    <w:name w:val="List Number 3"/>
    <w:basedOn w:val="Normal"/>
    <w:uiPriority w:val="99"/>
    <w:semiHidden/>
    <w:unhideWhenUsed/>
    <w:rsid w:val="00F33B83"/>
    <w:pPr>
      <w:numPr>
        <w:numId w:val="16"/>
      </w:numPr>
      <w:contextualSpacing/>
    </w:pPr>
  </w:style>
  <w:style w:type="paragraph" w:styleId="Listaconnmeros4">
    <w:name w:val="List Number 4"/>
    <w:basedOn w:val="Normal"/>
    <w:uiPriority w:val="99"/>
    <w:semiHidden/>
    <w:unhideWhenUsed/>
    <w:rsid w:val="00F33B83"/>
    <w:pPr>
      <w:numPr>
        <w:numId w:val="17"/>
      </w:numPr>
      <w:contextualSpacing/>
    </w:pPr>
  </w:style>
  <w:style w:type="paragraph" w:styleId="Listaconnmeros5">
    <w:name w:val="List Number 5"/>
    <w:basedOn w:val="Normal"/>
    <w:uiPriority w:val="99"/>
    <w:semiHidden/>
    <w:unhideWhenUsed/>
    <w:rsid w:val="00F33B83"/>
    <w:pPr>
      <w:numPr>
        <w:numId w:val="18"/>
      </w:numPr>
      <w:contextualSpacing/>
    </w:pPr>
  </w:style>
  <w:style w:type="paragraph" w:styleId="Prrafodelista">
    <w:name w:val="List Paragraph"/>
    <w:basedOn w:val="Normal"/>
    <w:uiPriority w:val="34"/>
    <w:unhideWhenUsed/>
    <w:qFormat/>
    <w:rsid w:val="00F33B83"/>
    <w:pPr>
      <w:ind w:left="720"/>
      <w:contextualSpacing/>
    </w:pPr>
  </w:style>
  <w:style w:type="table" w:customStyle="1" w:styleId="Tabladelista1clara1">
    <w:name w:val="Tabla de lista 1 clara1"/>
    <w:basedOn w:val="Tabla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nfasis11">
    <w:name w:val="Tabla de lista 1 clara - Énfasis 11"/>
    <w:basedOn w:val="Tabla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1clara-nfasis21">
    <w:name w:val="Tabla de lista 1 clara - Énfasis 21"/>
    <w:basedOn w:val="Tabla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Tabladelista1clara-nfasis31">
    <w:name w:val="Tabla de lista 1 clara - Énfasis 31"/>
    <w:basedOn w:val="Tabla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1clara-nfasis41">
    <w:name w:val="Tabla de lista 1 clara - Énfasis 41"/>
    <w:basedOn w:val="Tabla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1clara-nfasis51">
    <w:name w:val="Tabla de lista 1 clara - Énfasis 51"/>
    <w:basedOn w:val="Tabla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Tabladelista1clara-nfasis61">
    <w:name w:val="Tabla de lista 1 clara - Énfasis 61"/>
    <w:basedOn w:val="Tabla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1">
    <w:name w:val="Tabla de lista 21"/>
    <w:basedOn w:val="Tabla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nfasis11">
    <w:name w:val="Tabla de lista 2 - Énfasis 11"/>
    <w:basedOn w:val="Tabla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2-nfasis21">
    <w:name w:val="Tabla de lista 2 - Énfasis 21"/>
    <w:basedOn w:val="Tabla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Tabladelista2-nfasis31">
    <w:name w:val="Tabla de lista 2 - Énfasis 31"/>
    <w:basedOn w:val="Tabla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2-nfasis41">
    <w:name w:val="Tabla de lista 2 - Énfasis 41"/>
    <w:basedOn w:val="Tabla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2-nfasis51">
    <w:name w:val="Tabla de lista 2 - Énfasis 51"/>
    <w:basedOn w:val="Tabla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Tabladelista2-nfasis61">
    <w:name w:val="Tabla de lista 2 - Énfasis 61"/>
    <w:basedOn w:val="Tabla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31">
    <w:name w:val="Tabla de lista 31"/>
    <w:basedOn w:val="Tabla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delista3-nfasis11">
    <w:name w:val="Tabla de lista 3 - Énfasis 11"/>
    <w:basedOn w:val="Tabla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adelista3-nfasis21">
    <w:name w:val="Tabla de lista 3 - Énfasis 21"/>
    <w:basedOn w:val="Tabla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customStyle="1" w:styleId="Tabladelista3-nfasis31">
    <w:name w:val="Tabla de lista 3 - Énfasis 31"/>
    <w:basedOn w:val="Tabla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3-nfasis41">
    <w:name w:val="Tabla de lista 3 - Énfasis 41"/>
    <w:basedOn w:val="Tabla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adelista3-nfasis51">
    <w:name w:val="Tabla de lista 3 - Énfasis 51"/>
    <w:basedOn w:val="Tabla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customStyle="1" w:styleId="Tabladelista3-nfasis61">
    <w:name w:val="Tabla de lista 3 - Énfasis 61"/>
    <w:basedOn w:val="Tabla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lista41">
    <w:name w:val="Tabla de lista 41"/>
    <w:basedOn w:val="Tabla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4-nfasis11">
    <w:name w:val="Tabla de lista 4 - Énfasis 11"/>
    <w:basedOn w:val="Tabla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4-nfasis21">
    <w:name w:val="Tabla de lista 4 - Énfasis 21"/>
    <w:basedOn w:val="Tabla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Tabladelista4-nfasis31">
    <w:name w:val="Tabla de lista 4 - Énfasis 31"/>
    <w:basedOn w:val="Tabla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4-nfasis41">
    <w:name w:val="Tabla de lista 4 - Énfasis 41"/>
    <w:basedOn w:val="Tabla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4-nfasis51">
    <w:name w:val="Tabla de lista 4 - Énfasis 51"/>
    <w:basedOn w:val="Tabla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Tabladelista4-nfasis61">
    <w:name w:val="Tabla de lista 4 - Énfasis 61"/>
    <w:basedOn w:val="Tabla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5oscura1">
    <w:name w:val="Tabla de lista 5 oscura1"/>
    <w:basedOn w:val="Tabla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11">
    <w:name w:val="Tabla de lista 5 oscura - Énfasis 11"/>
    <w:basedOn w:val="Tabla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21">
    <w:name w:val="Tabla de lista 5 oscura - Énfasis 21"/>
    <w:basedOn w:val="Tabla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31">
    <w:name w:val="Tabla de lista 5 oscura - Énfasis 31"/>
    <w:basedOn w:val="Tabla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51">
    <w:name w:val="Tabla de lista 5 oscura - Énfasis 51"/>
    <w:basedOn w:val="Tabla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61">
    <w:name w:val="Tabla de lista 5 oscura - Énfasis 61"/>
    <w:basedOn w:val="Tabla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6concolores1">
    <w:name w:val="Tabla de lista 6 con colores1"/>
    <w:basedOn w:val="Tabla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11">
    <w:name w:val="Tabla de lista 6 con colores - Énfasis 11"/>
    <w:basedOn w:val="Tabla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6concolores-nfasis21">
    <w:name w:val="Tabla de lista 6 con colores - Énfasis 21"/>
    <w:basedOn w:val="Tabla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customStyle="1" w:styleId="Tabladelista6concolores-nfasis31">
    <w:name w:val="Tabla de lista 6 con colores - Énfasis 31"/>
    <w:basedOn w:val="Tabla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6concolores-nfasis41">
    <w:name w:val="Tabla de lista 6 con colores - Énfasis 41"/>
    <w:basedOn w:val="Tabla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6concolores-nfasis51">
    <w:name w:val="Tabla de lista 6 con colores - Énfasis 51"/>
    <w:basedOn w:val="Tabla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customStyle="1" w:styleId="Tabladelista6concolores-nfasis61">
    <w:name w:val="Tabla de lista 6 con colores - Énfasis 61"/>
    <w:basedOn w:val="Tabla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7concolores1">
    <w:name w:val="Tabla de lista 7 con colores1"/>
    <w:basedOn w:val="Tabla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21">
    <w:name w:val="Tabla de lista 7 con colores - Énfasis 21"/>
    <w:basedOn w:val="Tabla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
    <w:name w:val="Tabla de lista 7 con colores - Énfasis 31"/>
    <w:basedOn w:val="Tabla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41">
    <w:name w:val="Tabla de lista 7 con colores - Énfasis 41"/>
    <w:basedOn w:val="Tabla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51">
    <w:name w:val="Tabla de lista 7 con colores - Énfasis 51"/>
    <w:basedOn w:val="Tabla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61">
    <w:name w:val="Tabla de lista 7 con colores - Énfasis 61"/>
    <w:basedOn w:val="Tabla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xtomacroCar">
    <w:name w:val="Texto macro Car"/>
    <w:basedOn w:val="Fuentedeprrafopredeter"/>
    <w:link w:val="Textomacro"/>
    <w:uiPriority w:val="99"/>
    <w:semiHidden/>
    <w:rsid w:val="00F33B83"/>
    <w:rPr>
      <w:rFonts w:ascii="Consolas" w:hAnsi="Consolas"/>
      <w:szCs w:val="20"/>
    </w:rPr>
  </w:style>
  <w:style w:type="table" w:customStyle="1" w:styleId="Cuadrculamedia11">
    <w:name w:val="Cuadrícula media 11"/>
    <w:basedOn w:val="Tabla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uadrculamedia1-nfasis3">
    <w:name w:val="Medium Grid 1 Accent 3"/>
    <w:basedOn w:val="Tabla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uadrculamedia1-nfasis6">
    <w:name w:val="Medium Grid 1 Accent 6"/>
    <w:basedOn w:val="Tabla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Cuadrculamedia21">
    <w:name w:val="Cuadrícula media 21"/>
    <w:basedOn w:val="Tabla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Cuadrculamedia31">
    <w:name w:val="Cuadrícula media 31"/>
    <w:basedOn w:val="Tabla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Cuadrculamedia3-nfasis3">
    <w:name w:val="Medium Grid 3 Accent 3"/>
    <w:basedOn w:val="Tabla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Cuadrculamedia3-nfasis6">
    <w:name w:val="Medium Grid 3 Accent 6"/>
    <w:basedOn w:val="Tabla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Listamedia11">
    <w:name w:val="Lista media 11"/>
    <w:basedOn w:val="Tabla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amedia1-nfasis11">
    <w:name w:val="Lista media 1 - Énfasis 11"/>
    <w:basedOn w:val="Tabla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Listamedia1-nfasis3">
    <w:name w:val="Medium List 1 Accent 3"/>
    <w:basedOn w:val="Tabla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Listamedia1-nfasis6">
    <w:name w:val="Medium List 1 Accent 6"/>
    <w:basedOn w:val="Tabla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Listamedia21">
    <w:name w:val="Lista media 21"/>
    <w:basedOn w:val="Tabla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mbreadomedio11">
    <w:name w:val="Sombreado medio 11"/>
    <w:basedOn w:val="Tabla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Sombreadomedio21">
    <w:name w:val="Sombreado medio 21"/>
    <w:basedOn w:val="Tabla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Sombreadomedio2-nfasis11">
    <w:name w:val="Sombreado medio 2 - Énfasis 11"/>
    <w:basedOn w:val="Tabla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F33B83"/>
    <w:rPr>
      <w:rFonts w:asciiTheme="majorHAnsi" w:eastAsiaTheme="majorEastAsia" w:hAnsiTheme="majorHAnsi" w:cstheme="majorBidi"/>
      <w:sz w:val="24"/>
      <w:szCs w:val="24"/>
      <w:shd w:val="pct20" w:color="auto" w:fill="auto"/>
    </w:rPr>
  </w:style>
  <w:style w:type="paragraph" w:styleId="Sinespaciado">
    <w:name w:val="No Spacing"/>
    <w:uiPriority w:val="1"/>
    <w:semiHidden/>
    <w:unhideWhenUsed/>
    <w:rsid w:val="00F33B83"/>
    <w:pPr>
      <w:spacing w:before="0" w:line="240" w:lineRule="auto"/>
    </w:pPr>
  </w:style>
  <w:style w:type="paragraph" w:styleId="Sangranormal">
    <w:name w:val="Normal Indent"/>
    <w:basedOn w:val="Normal"/>
    <w:uiPriority w:val="99"/>
    <w:semiHidden/>
    <w:unhideWhenUsed/>
    <w:rsid w:val="00F33B83"/>
    <w:pPr>
      <w:ind w:left="720"/>
    </w:pPr>
  </w:style>
  <w:style w:type="paragraph" w:styleId="Encabezadodenota">
    <w:name w:val="Note Heading"/>
    <w:basedOn w:val="Normal"/>
    <w:next w:val="Normal"/>
    <w:link w:val="EncabezadodenotaCar"/>
    <w:uiPriority w:val="99"/>
    <w:semiHidden/>
    <w:unhideWhenUsed/>
    <w:rsid w:val="00F33B83"/>
    <w:pPr>
      <w:spacing w:before="0" w:line="240" w:lineRule="auto"/>
    </w:pPr>
  </w:style>
  <w:style w:type="character" w:customStyle="1" w:styleId="EncabezadodenotaCar">
    <w:name w:val="Encabezado de nota Car"/>
    <w:basedOn w:val="Fuentedeprrafopredeter"/>
    <w:link w:val="Encabezadodenota"/>
    <w:uiPriority w:val="99"/>
    <w:semiHidden/>
    <w:rsid w:val="00F33B83"/>
  </w:style>
  <w:style w:type="character" w:styleId="Nmerodepgina">
    <w:name w:val="page number"/>
    <w:basedOn w:val="Fuentedeprrafopredeter"/>
    <w:uiPriority w:val="99"/>
    <w:semiHidden/>
    <w:unhideWhenUsed/>
    <w:rsid w:val="00F33B83"/>
  </w:style>
  <w:style w:type="character" w:styleId="Textodelmarcadordeposicin">
    <w:name w:val="Placeholder Text"/>
    <w:basedOn w:val="Fuentedeprrafopredeter"/>
    <w:uiPriority w:val="99"/>
    <w:semiHidden/>
    <w:rsid w:val="00487996"/>
    <w:rPr>
      <w:color w:val="595959" w:themeColor="text1" w:themeTint="A6"/>
    </w:rPr>
  </w:style>
  <w:style w:type="table" w:customStyle="1" w:styleId="Tablanormal11">
    <w:name w:val="Tabla normal 11"/>
    <w:basedOn w:val="Tabla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F33B83"/>
    <w:pPr>
      <w:spacing w:before="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F33B83"/>
    <w:rPr>
      <w:rFonts w:ascii="Consolas" w:hAnsi="Consolas"/>
      <w:szCs w:val="21"/>
    </w:rPr>
  </w:style>
  <w:style w:type="paragraph" w:styleId="Cita">
    <w:name w:val="Quote"/>
    <w:basedOn w:val="Normal"/>
    <w:next w:val="Normal"/>
    <w:link w:val="CitaCar"/>
    <w:uiPriority w:val="29"/>
    <w:semiHidden/>
    <w:unhideWhenUsed/>
    <w:qFormat/>
    <w:rsid w:val="00072D27"/>
    <w:pPr>
      <w:spacing w:before="200" w:after="160"/>
      <w:jc w:val="center"/>
    </w:pPr>
    <w:rPr>
      <w:i/>
      <w:iCs/>
      <w:color w:val="404040" w:themeColor="text1" w:themeTint="BF"/>
    </w:rPr>
  </w:style>
  <w:style w:type="character" w:customStyle="1" w:styleId="CitaCar">
    <w:name w:val="Cita Car"/>
    <w:basedOn w:val="Fuentedeprrafopredeter"/>
    <w:link w:val="Cita"/>
    <w:uiPriority w:val="29"/>
    <w:semiHidden/>
    <w:rsid w:val="00072D27"/>
    <w:rPr>
      <w:i/>
      <w:iCs/>
      <w:color w:val="404040" w:themeColor="text1" w:themeTint="BF"/>
    </w:rPr>
  </w:style>
  <w:style w:type="paragraph" w:styleId="Saludo">
    <w:name w:val="Salutation"/>
    <w:basedOn w:val="Normal"/>
    <w:next w:val="Normal"/>
    <w:link w:val="SaludoCar"/>
    <w:uiPriority w:val="99"/>
    <w:semiHidden/>
    <w:unhideWhenUsed/>
    <w:rsid w:val="00F33B83"/>
  </w:style>
  <w:style w:type="character" w:customStyle="1" w:styleId="SaludoCar">
    <w:name w:val="Saludo Car"/>
    <w:basedOn w:val="Fuentedeprrafopredeter"/>
    <w:link w:val="Saludo"/>
    <w:uiPriority w:val="99"/>
    <w:semiHidden/>
    <w:rsid w:val="00F33B83"/>
  </w:style>
  <w:style w:type="paragraph" w:styleId="Firma">
    <w:name w:val="Signature"/>
    <w:basedOn w:val="Normal"/>
    <w:link w:val="FirmaCar"/>
    <w:uiPriority w:val="99"/>
    <w:semiHidden/>
    <w:unhideWhenUsed/>
    <w:rsid w:val="00F33B83"/>
    <w:pPr>
      <w:spacing w:before="0" w:line="240" w:lineRule="auto"/>
      <w:ind w:left="4320"/>
    </w:pPr>
  </w:style>
  <w:style w:type="character" w:customStyle="1" w:styleId="FirmaCar">
    <w:name w:val="Firma Car"/>
    <w:basedOn w:val="Fuentedeprrafopredeter"/>
    <w:link w:val="Firma"/>
    <w:uiPriority w:val="99"/>
    <w:semiHidden/>
    <w:rsid w:val="00F33B83"/>
  </w:style>
  <w:style w:type="character" w:styleId="nfasissutil">
    <w:name w:val="Subtle Emphasis"/>
    <w:basedOn w:val="Fuentedeprrafopredeter"/>
    <w:uiPriority w:val="19"/>
    <w:semiHidden/>
    <w:unhideWhenUsed/>
    <w:qFormat/>
    <w:rsid w:val="00F33B83"/>
    <w:rPr>
      <w:i/>
      <w:iCs/>
      <w:color w:val="404040" w:themeColor="text1" w:themeTint="BF"/>
    </w:rPr>
  </w:style>
  <w:style w:type="character" w:styleId="Referenciasutil">
    <w:name w:val="Subtle Reference"/>
    <w:basedOn w:val="Fuentedeprrafopredeter"/>
    <w:uiPriority w:val="31"/>
    <w:semiHidden/>
    <w:unhideWhenUsed/>
    <w:qFormat/>
    <w:rsid w:val="00F33B83"/>
    <w:rPr>
      <w:smallCaps/>
      <w:color w:val="5A5A5A" w:themeColor="text1" w:themeTint="A5"/>
    </w:rPr>
  </w:style>
  <w:style w:type="table" w:styleId="Tablaconefectos3D1">
    <w:name w:val="Table 3D effects 1"/>
    <w:basedOn w:val="Tabla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adrculadetablaclara1">
    <w:name w:val="Cuadrícula de tabla clara1"/>
    <w:basedOn w:val="Tabla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F33B83"/>
    <w:pPr>
      <w:ind w:left="220" w:hanging="220"/>
    </w:pPr>
  </w:style>
  <w:style w:type="paragraph" w:styleId="Tabladeilustraciones">
    <w:name w:val="table of figures"/>
    <w:basedOn w:val="Normal"/>
    <w:next w:val="Normal"/>
    <w:uiPriority w:val="99"/>
    <w:semiHidden/>
    <w:unhideWhenUsed/>
    <w:rsid w:val="00F33B83"/>
  </w:style>
  <w:style w:type="table" w:styleId="Tablaprofesional">
    <w:name w:val="Table Professional"/>
    <w:basedOn w:val="Tabla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F33B83"/>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semiHidden/>
    <w:unhideWhenUsed/>
    <w:rsid w:val="00F33B83"/>
    <w:pPr>
      <w:spacing w:after="100"/>
    </w:pPr>
  </w:style>
  <w:style w:type="paragraph" w:styleId="TDC2">
    <w:name w:val="toc 2"/>
    <w:basedOn w:val="Normal"/>
    <w:next w:val="Normal"/>
    <w:autoRedefine/>
    <w:uiPriority w:val="39"/>
    <w:semiHidden/>
    <w:unhideWhenUsed/>
    <w:rsid w:val="00F33B83"/>
    <w:pPr>
      <w:spacing w:after="100"/>
      <w:ind w:left="220"/>
    </w:pPr>
  </w:style>
  <w:style w:type="paragraph" w:styleId="TDC3">
    <w:name w:val="toc 3"/>
    <w:basedOn w:val="Normal"/>
    <w:next w:val="Normal"/>
    <w:autoRedefine/>
    <w:uiPriority w:val="39"/>
    <w:semiHidden/>
    <w:unhideWhenUsed/>
    <w:rsid w:val="00F33B83"/>
    <w:pPr>
      <w:spacing w:after="100"/>
      <w:ind w:left="440"/>
    </w:pPr>
  </w:style>
  <w:style w:type="paragraph" w:styleId="TDC4">
    <w:name w:val="toc 4"/>
    <w:basedOn w:val="Normal"/>
    <w:next w:val="Normal"/>
    <w:autoRedefine/>
    <w:uiPriority w:val="39"/>
    <w:semiHidden/>
    <w:unhideWhenUsed/>
    <w:rsid w:val="00F33B83"/>
    <w:pPr>
      <w:spacing w:after="100"/>
      <w:ind w:left="660"/>
    </w:pPr>
  </w:style>
  <w:style w:type="paragraph" w:styleId="TDC5">
    <w:name w:val="toc 5"/>
    <w:basedOn w:val="Normal"/>
    <w:next w:val="Normal"/>
    <w:autoRedefine/>
    <w:uiPriority w:val="39"/>
    <w:semiHidden/>
    <w:unhideWhenUsed/>
    <w:rsid w:val="00F33B83"/>
    <w:pPr>
      <w:spacing w:after="100"/>
      <w:ind w:left="880"/>
    </w:pPr>
  </w:style>
  <w:style w:type="paragraph" w:styleId="TDC6">
    <w:name w:val="toc 6"/>
    <w:basedOn w:val="Normal"/>
    <w:next w:val="Normal"/>
    <w:autoRedefine/>
    <w:uiPriority w:val="39"/>
    <w:semiHidden/>
    <w:unhideWhenUsed/>
    <w:rsid w:val="00F33B83"/>
    <w:pPr>
      <w:spacing w:after="100"/>
      <w:ind w:left="1100"/>
    </w:pPr>
  </w:style>
  <w:style w:type="paragraph" w:styleId="TDC7">
    <w:name w:val="toc 7"/>
    <w:basedOn w:val="Normal"/>
    <w:next w:val="Normal"/>
    <w:autoRedefine/>
    <w:uiPriority w:val="39"/>
    <w:semiHidden/>
    <w:unhideWhenUsed/>
    <w:rsid w:val="00F33B83"/>
    <w:pPr>
      <w:spacing w:after="100"/>
      <w:ind w:left="1320"/>
    </w:pPr>
  </w:style>
  <w:style w:type="paragraph" w:styleId="TDC8">
    <w:name w:val="toc 8"/>
    <w:basedOn w:val="Normal"/>
    <w:next w:val="Normal"/>
    <w:autoRedefine/>
    <w:uiPriority w:val="39"/>
    <w:semiHidden/>
    <w:unhideWhenUsed/>
    <w:rsid w:val="00F33B83"/>
    <w:pPr>
      <w:spacing w:after="100"/>
      <w:ind w:left="1540"/>
    </w:pPr>
  </w:style>
  <w:style w:type="paragraph" w:styleId="TDC9">
    <w:name w:val="toc 9"/>
    <w:basedOn w:val="Normal"/>
    <w:next w:val="Normal"/>
    <w:autoRedefine/>
    <w:uiPriority w:val="39"/>
    <w:semiHidden/>
    <w:unhideWhenUsed/>
    <w:rsid w:val="00F33B83"/>
    <w:pPr>
      <w:spacing w:after="100"/>
      <w:ind w:left="1760"/>
    </w:pPr>
  </w:style>
  <w:style w:type="character" w:customStyle="1" w:styleId="Mencinsinresolver1">
    <w:name w:val="Mención sin resolver1"/>
    <w:basedOn w:val="Fuentedeprrafopredeter"/>
    <w:uiPriority w:val="99"/>
    <w:semiHidden/>
    <w:unhideWhenUsed/>
    <w:rsid w:val="00A86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775">
      <w:bodyDiv w:val="1"/>
      <w:marLeft w:val="0"/>
      <w:marRight w:val="0"/>
      <w:marTop w:val="0"/>
      <w:marBottom w:val="0"/>
      <w:divBdr>
        <w:top w:val="none" w:sz="0" w:space="0" w:color="auto"/>
        <w:left w:val="none" w:sz="0" w:space="0" w:color="auto"/>
        <w:bottom w:val="none" w:sz="0" w:space="0" w:color="auto"/>
        <w:right w:val="none" w:sz="0" w:space="0" w:color="auto"/>
      </w:divBdr>
    </w:div>
    <w:div w:id="50078035">
      <w:bodyDiv w:val="1"/>
      <w:marLeft w:val="0"/>
      <w:marRight w:val="0"/>
      <w:marTop w:val="0"/>
      <w:marBottom w:val="0"/>
      <w:divBdr>
        <w:top w:val="none" w:sz="0" w:space="0" w:color="auto"/>
        <w:left w:val="none" w:sz="0" w:space="0" w:color="auto"/>
        <w:bottom w:val="none" w:sz="0" w:space="0" w:color="auto"/>
        <w:right w:val="none" w:sz="0" w:space="0" w:color="auto"/>
      </w:divBdr>
    </w:div>
    <w:div w:id="171797814">
      <w:bodyDiv w:val="1"/>
      <w:marLeft w:val="0"/>
      <w:marRight w:val="0"/>
      <w:marTop w:val="0"/>
      <w:marBottom w:val="0"/>
      <w:divBdr>
        <w:top w:val="none" w:sz="0" w:space="0" w:color="auto"/>
        <w:left w:val="none" w:sz="0" w:space="0" w:color="auto"/>
        <w:bottom w:val="none" w:sz="0" w:space="0" w:color="auto"/>
        <w:right w:val="none" w:sz="0" w:space="0" w:color="auto"/>
      </w:divBdr>
    </w:div>
    <w:div w:id="217977875">
      <w:bodyDiv w:val="1"/>
      <w:marLeft w:val="0"/>
      <w:marRight w:val="0"/>
      <w:marTop w:val="0"/>
      <w:marBottom w:val="0"/>
      <w:divBdr>
        <w:top w:val="none" w:sz="0" w:space="0" w:color="auto"/>
        <w:left w:val="none" w:sz="0" w:space="0" w:color="auto"/>
        <w:bottom w:val="none" w:sz="0" w:space="0" w:color="auto"/>
        <w:right w:val="none" w:sz="0" w:space="0" w:color="auto"/>
      </w:divBdr>
    </w:div>
    <w:div w:id="244652994">
      <w:bodyDiv w:val="1"/>
      <w:marLeft w:val="0"/>
      <w:marRight w:val="0"/>
      <w:marTop w:val="0"/>
      <w:marBottom w:val="0"/>
      <w:divBdr>
        <w:top w:val="none" w:sz="0" w:space="0" w:color="auto"/>
        <w:left w:val="none" w:sz="0" w:space="0" w:color="auto"/>
        <w:bottom w:val="none" w:sz="0" w:space="0" w:color="auto"/>
        <w:right w:val="none" w:sz="0" w:space="0" w:color="auto"/>
      </w:divBdr>
    </w:div>
    <w:div w:id="303240771">
      <w:bodyDiv w:val="1"/>
      <w:marLeft w:val="0"/>
      <w:marRight w:val="0"/>
      <w:marTop w:val="0"/>
      <w:marBottom w:val="0"/>
      <w:divBdr>
        <w:top w:val="none" w:sz="0" w:space="0" w:color="auto"/>
        <w:left w:val="none" w:sz="0" w:space="0" w:color="auto"/>
        <w:bottom w:val="none" w:sz="0" w:space="0" w:color="auto"/>
        <w:right w:val="none" w:sz="0" w:space="0" w:color="auto"/>
      </w:divBdr>
    </w:div>
    <w:div w:id="318851492">
      <w:bodyDiv w:val="1"/>
      <w:marLeft w:val="0"/>
      <w:marRight w:val="0"/>
      <w:marTop w:val="0"/>
      <w:marBottom w:val="0"/>
      <w:divBdr>
        <w:top w:val="none" w:sz="0" w:space="0" w:color="auto"/>
        <w:left w:val="none" w:sz="0" w:space="0" w:color="auto"/>
        <w:bottom w:val="none" w:sz="0" w:space="0" w:color="auto"/>
        <w:right w:val="none" w:sz="0" w:space="0" w:color="auto"/>
      </w:divBdr>
    </w:div>
    <w:div w:id="401370782">
      <w:bodyDiv w:val="1"/>
      <w:marLeft w:val="0"/>
      <w:marRight w:val="0"/>
      <w:marTop w:val="0"/>
      <w:marBottom w:val="0"/>
      <w:divBdr>
        <w:top w:val="none" w:sz="0" w:space="0" w:color="auto"/>
        <w:left w:val="none" w:sz="0" w:space="0" w:color="auto"/>
        <w:bottom w:val="none" w:sz="0" w:space="0" w:color="auto"/>
        <w:right w:val="none" w:sz="0" w:space="0" w:color="auto"/>
      </w:divBdr>
    </w:div>
    <w:div w:id="408233393">
      <w:bodyDiv w:val="1"/>
      <w:marLeft w:val="0"/>
      <w:marRight w:val="0"/>
      <w:marTop w:val="0"/>
      <w:marBottom w:val="0"/>
      <w:divBdr>
        <w:top w:val="none" w:sz="0" w:space="0" w:color="auto"/>
        <w:left w:val="none" w:sz="0" w:space="0" w:color="auto"/>
        <w:bottom w:val="none" w:sz="0" w:space="0" w:color="auto"/>
        <w:right w:val="none" w:sz="0" w:space="0" w:color="auto"/>
      </w:divBdr>
    </w:div>
    <w:div w:id="510148837">
      <w:bodyDiv w:val="1"/>
      <w:marLeft w:val="0"/>
      <w:marRight w:val="0"/>
      <w:marTop w:val="0"/>
      <w:marBottom w:val="0"/>
      <w:divBdr>
        <w:top w:val="none" w:sz="0" w:space="0" w:color="auto"/>
        <w:left w:val="none" w:sz="0" w:space="0" w:color="auto"/>
        <w:bottom w:val="none" w:sz="0" w:space="0" w:color="auto"/>
        <w:right w:val="none" w:sz="0" w:space="0" w:color="auto"/>
      </w:divBdr>
    </w:div>
    <w:div w:id="520049840">
      <w:bodyDiv w:val="1"/>
      <w:marLeft w:val="0"/>
      <w:marRight w:val="0"/>
      <w:marTop w:val="0"/>
      <w:marBottom w:val="0"/>
      <w:divBdr>
        <w:top w:val="none" w:sz="0" w:space="0" w:color="auto"/>
        <w:left w:val="none" w:sz="0" w:space="0" w:color="auto"/>
        <w:bottom w:val="none" w:sz="0" w:space="0" w:color="auto"/>
        <w:right w:val="none" w:sz="0" w:space="0" w:color="auto"/>
      </w:divBdr>
    </w:div>
    <w:div w:id="596404872">
      <w:bodyDiv w:val="1"/>
      <w:marLeft w:val="0"/>
      <w:marRight w:val="0"/>
      <w:marTop w:val="0"/>
      <w:marBottom w:val="0"/>
      <w:divBdr>
        <w:top w:val="none" w:sz="0" w:space="0" w:color="auto"/>
        <w:left w:val="none" w:sz="0" w:space="0" w:color="auto"/>
        <w:bottom w:val="none" w:sz="0" w:space="0" w:color="auto"/>
        <w:right w:val="none" w:sz="0" w:space="0" w:color="auto"/>
      </w:divBdr>
    </w:div>
    <w:div w:id="642468189">
      <w:bodyDiv w:val="1"/>
      <w:marLeft w:val="0"/>
      <w:marRight w:val="0"/>
      <w:marTop w:val="0"/>
      <w:marBottom w:val="0"/>
      <w:divBdr>
        <w:top w:val="none" w:sz="0" w:space="0" w:color="auto"/>
        <w:left w:val="none" w:sz="0" w:space="0" w:color="auto"/>
        <w:bottom w:val="none" w:sz="0" w:space="0" w:color="auto"/>
        <w:right w:val="none" w:sz="0" w:space="0" w:color="auto"/>
      </w:divBdr>
    </w:div>
    <w:div w:id="716778098">
      <w:bodyDiv w:val="1"/>
      <w:marLeft w:val="0"/>
      <w:marRight w:val="0"/>
      <w:marTop w:val="0"/>
      <w:marBottom w:val="0"/>
      <w:divBdr>
        <w:top w:val="none" w:sz="0" w:space="0" w:color="auto"/>
        <w:left w:val="none" w:sz="0" w:space="0" w:color="auto"/>
        <w:bottom w:val="none" w:sz="0" w:space="0" w:color="auto"/>
        <w:right w:val="none" w:sz="0" w:space="0" w:color="auto"/>
      </w:divBdr>
    </w:div>
    <w:div w:id="728764372">
      <w:bodyDiv w:val="1"/>
      <w:marLeft w:val="0"/>
      <w:marRight w:val="0"/>
      <w:marTop w:val="0"/>
      <w:marBottom w:val="0"/>
      <w:divBdr>
        <w:top w:val="none" w:sz="0" w:space="0" w:color="auto"/>
        <w:left w:val="none" w:sz="0" w:space="0" w:color="auto"/>
        <w:bottom w:val="none" w:sz="0" w:space="0" w:color="auto"/>
        <w:right w:val="none" w:sz="0" w:space="0" w:color="auto"/>
      </w:divBdr>
    </w:div>
    <w:div w:id="730077198">
      <w:bodyDiv w:val="1"/>
      <w:marLeft w:val="0"/>
      <w:marRight w:val="0"/>
      <w:marTop w:val="0"/>
      <w:marBottom w:val="0"/>
      <w:divBdr>
        <w:top w:val="none" w:sz="0" w:space="0" w:color="auto"/>
        <w:left w:val="none" w:sz="0" w:space="0" w:color="auto"/>
        <w:bottom w:val="none" w:sz="0" w:space="0" w:color="auto"/>
        <w:right w:val="none" w:sz="0" w:space="0" w:color="auto"/>
      </w:divBdr>
    </w:div>
    <w:div w:id="785975273">
      <w:bodyDiv w:val="1"/>
      <w:marLeft w:val="0"/>
      <w:marRight w:val="0"/>
      <w:marTop w:val="0"/>
      <w:marBottom w:val="0"/>
      <w:divBdr>
        <w:top w:val="none" w:sz="0" w:space="0" w:color="auto"/>
        <w:left w:val="none" w:sz="0" w:space="0" w:color="auto"/>
        <w:bottom w:val="none" w:sz="0" w:space="0" w:color="auto"/>
        <w:right w:val="none" w:sz="0" w:space="0" w:color="auto"/>
      </w:divBdr>
    </w:div>
    <w:div w:id="800882643">
      <w:bodyDiv w:val="1"/>
      <w:marLeft w:val="0"/>
      <w:marRight w:val="0"/>
      <w:marTop w:val="0"/>
      <w:marBottom w:val="0"/>
      <w:divBdr>
        <w:top w:val="none" w:sz="0" w:space="0" w:color="auto"/>
        <w:left w:val="none" w:sz="0" w:space="0" w:color="auto"/>
        <w:bottom w:val="none" w:sz="0" w:space="0" w:color="auto"/>
        <w:right w:val="none" w:sz="0" w:space="0" w:color="auto"/>
      </w:divBdr>
    </w:div>
    <w:div w:id="809903509">
      <w:bodyDiv w:val="1"/>
      <w:marLeft w:val="0"/>
      <w:marRight w:val="0"/>
      <w:marTop w:val="0"/>
      <w:marBottom w:val="0"/>
      <w:divBdr>
        <w:top w:val="none" w:sz="0" w:space="0" w:color="auto"/>
        <w:left w:val="none" w:sz="0" w:space="0" w:color="auto"/>
        <w:bottom w:val="none" w:sz="0" w:space="0" w:color="auto"/>
        <w:right w:val="none" w:sz="0" w:space="0" w:color="auto"/>
      </w:divBdr>
    </w:div>
    <w:div w:id="830373244">
      <w:bodyDiv w:val="1"/>
      <w:marLeft w:val="0"/>
      <w:marRight w:val="0"/>
      <w:marTop w:val="0"/>
      <w:marBottom w:val="0"/>
      <w:divBdr>
        <w:top w:val="none" w:sz="0" w:space="0" w:color="auto"/>
        <w:left w:val="none" w:sz="0" w:space="0" w:color="auto"/>
        <w:bottom w:val="none" w:sz="0" w:space="0" w:color="auto"/>
        <w:right w:val="none" w:sz="0" w:space="0" w:color="auto"/>
      </w:divBdr>
    </w:div>
    <w:div w:id="856774764">
      <w:bodyDiv w:val="1"/>
      <w:marLeft w:val="0"/>
      <w:marRight w:val="0"/>
      <w:marTop w:val="0"/>
      <w:marBottom w:val="0"/>
      <w:divBdr>
        <w:top w:val="none" w:sz="0" w:space="0" w:color="auto"/>
        <w:left w:val="none" w:sz="0" w:space="0" w:color="auto"/>
        <w:bottom w:val="none" w:sz="0" w:space="0" w:color="auto"/>
        <w:right w:val="none" w:sz="0" w:space="0" w:color="auto"/>
      </w:divBdr>
    </w:div>
    <w:div w:id="938416021">
      <w:bodyDiv w:val="1"/>
      <w:marLeft w:val="0"/>
      <w:marRight w:val="0"/>
      <w:marTop w:val="0"/>
      <w:marBottom w:val="0"/>
      <w:divBdr>
        <w:top w:val="none" w:sz="0" w:space="0" w:color="auto"/>
        <w:left w:val="none" w:sz="0" w:space="0" w:color="auto"/>
        <w:bottom w:val="none" w:sz="0" w:space="0" w:color="auto"/>
        <w:right w:val="none" w:sz="0" w:space="0" w:color="auto"/>
      </w:divBdr>
    </w:div>
    <w:div w:id="975569720">
      <w:bodyDiv w:val="1"/>
      <w:marLeft w:val="0"/>
      <w:marRight w:val="0"/>
      <w:marTop w:val="0"/>
      <w:marBottom w:val="0"/>
      <w:divBdr>
        <w:top w:val="none" w:sz="0" w:space="0" w:color="auto"/>
        <w:left w:val="none" w:sz="0" w:space="0" w:color="auto"/>
        <w:bottom w:val="none" w:sz="0" w:space="0" w:color="auto"/>
        <w:right w:val="none" w:sz="0" w:space="0" w:color="auto"/>
      </w:divBdr>
    </w:div>
    <w:div w:id="1170019865">
      <w:bodyDiv w:val="1"/>
      <w:marLeft w:val="0"/>
      <w:marRight w:val="0"/>
      <w:marTop w:val="0"/>
      <w:marBottom w:val="0"/>
      <w:divBdr>
        <w:top w:val="none" w:sz="0" w:space="0" w:color="auto"/>
        <w:left w:val="none" w:sz="0" w:space="0" w:color="auto"/>
        <w:bottom w:val="none" w:sz="0" w:space="0" w:color="auto"/>
        <w:right w:val="none" w:sz="0" w:space="0" w:color="auto"/>
      </w:divBdr>
    </w:div>
    <w:div w:id="1215045367">
      <w:bodyDiv w:val="1"/>
      <w:marLeft w:val="0"/>
      <w:marRight w:val="0"/>
      <w:marTop w:val="0"/>
      <w:marBottom w:val="0"/>
      <w:divBdr>
        <w:top w:val="none" w:sz="0" w:space="0" w:color="auto"/>
        <w:left w:val="none" w:sz="0" w:space="0" w:color="auto"/>
        <w:bottom w:val="none" w:sz="0" w:space="0" w:color="auto"/>
        <w:right w:val="none" w:sz="0" w:space="0" w:color="auto"/>
      </w:divBdr>
    </w:div>
    <w:div w:id="1356804226">
      <w:bodyDiv w:val="1"/>
      <w:marLeft w:val="0"/>
      <w:marRight w:val="0"/>
      <w:marTop w:val="0"/>
      <w:marBottom w:val="0"/>
      <w:divBdr>
        <w:top w:val="none" w:sz="0" w:space="0" w:color="auto"/>
        <w:left w:val="none" w:sz="0" w:space="0" w:color="auto"/>
        <w:bottom w:val="none" w:sz="0" w:space="0" w:color="auto"/>
        <w:right w:val="none" w:sz="0" w:space="0" w:color="auto"/>
      </w:divBdr>
      <w:divsChild>
        <w:div w:id="1066336695">
          <w:marLeft w:val="0"/>
          <w:marRight w:val="0"/>
          <w:marTop w:val="0"/>
          <w:marBottom w:val="0"/>
          <w:divBdr>
            <w:top w:val="none" w:sz="0" w:space="0" w:color="auto"/>
            <w:left w:val="none" w:sz="0" w:space="0" w:color="auto"/>
            <w:bottom w:val="none" w:sz="0" w:space="0" w:color="auto"/>
            <w:right w:val="none" w:sz="0" w:space="0" w:color="auto"/>
          </w:divBdr>
        </w:div>
      </w:divsChild>
    </w:div>
    <w:div w:id="1426070509">
      <w:bodyDiv w:val="1"/>
      <w:marLeft w:val="0"/>
      <w:marRight w:val="0"/>
      <w:marTop w:val="0"/>
      <w:marBottom w:val="0"/>
      <w:divBdr>
        <w:top w:val="none" w:sz="0" w:space="0" w:color="auto"/>
        <w:left w:val="none" w:sz="0" w:space="0" w:color="auto"/>
        <w:bottom w:val="none" w:sz="0" w:space="0" w:color="auto"/>
        <w:right w:val="none" w:sz="0" w:space="0" w:color="auto"/>
      </w:divBdr>
    </w:div>
    <w:div w:id="1555971479">
      <w:bodyDiv w:val="1"/>
      <w:marLeft w:val="0"/>
      <w:marRight w:val="0"/>
      <w:marTop w:val="0"/>
      <w:marBottom w:val="0"/>
      <w:divBdr>
        <w:top w:val="none" w:sz="0" w:space="0" w:color="auto"/>
        <w:left w:val="none" w:sz="0" w:space="0" w:color="auto"/>
        <w:bottom w:val="none" w:sz="0" w:space="0" w:color="auto"/>
        <w:right w:val="none" w:sz="0" w:space="0" w:color="auto"/>
      </w:divBdr>
    </w:div>
    <w:div w:id="1613900997">
      <w:bodyDiv w:val="1"/>
      <w:marLeft w:val="0"/>
      <w:marRight w:val="0"/>
      <w:marTop w:val="0"/>
      <w:marBottom w:val="0"/>
      <w:divBdr>
        <w:top w:val="none" w:sz="0" w:space="0" w:color="auto"/>
        <w:left w:val="none" w:sz="0" w:space="0" w:color="auto"/>
        <w:bottom w:val="none" w:sz="0" w:space="0" w:color="auto"/>
        <w:right w:val="none" w:sz="0" w:space="0" w:color="auto"/>
      </w:divBdr>
    </w:div>
    <w:div w:id="1640066638">
      <w:bodyDiv w:val="1"/>
      <w:marLeft w:val="0"/>
      <w:marRight w:val="0"/>
      <w:marTop w:val="0"/>
      <w:marBottom w:val="0"/>
      <w:divBdr>
        <w:top w:val="none" w:sz="0" w:space="0" w:color="auto"/>
        <w:left w:val="none" w:sz="0" w:space="0" w:color="auto"/>
        <w:bottom w:val="none" w:sz="0" w:space="0" w:color="auto"/>
        <w:right w:val="none" w:sz="0" w:space="0" w:color="auto"/>
      </w:divBdr>
    </w:div>
    <w:div w:id="1746342687">
      <w:bodyDiv w:val="1"/>
      <w:marLeft w:val="0"/>
      <w:marRight w:val="0"/>
      <w:marTop w:val="0"/>
      <w:marBottom w:val="0"/>
      <w:divBdr>
        <w:top w:val="none" w:sz="0" w:space="0" w:color="auto"/>
        <w:left w:val="none" w:sz="0" w:space="0" w:color="auto"/>
        <w:bottom w:val="none" w:sz="0" w:space="0" w:color="auto"/>
        <w:right w:val="none" w:sz="0" w:space="0" w:color="auto"/>
      </w:divBdr>
    </w:div>
    <w:div w:id="1832942293">
      <w:bodyDiv w:val="1"/>
      <w:marLeft w:val="0"/>
      <w:marRight w:val="0"/>
      <w:marTop w:val="0"/>
      <w:marBottom w:val="0"/>
      <w:divBdr>
        <w:top w:val="none" w:sz="0" w:space="0" w:color="auto"/>
        <w:left w:val="none" w:sz="0" w:space="0" w:color="auto"/>
        <w:bottom w:val="none" w:sz="0" w:space="0" w:color="auto"/>
        <w:right w:val="none" w:sz="0" w:space="0" w:color="auto"/>
      </w:divBdr>
    </w:div>
    <w:div w:id="1833135068">
      <w:bodyDiv w:val="1"/>
      <w:marLeft w:val="0"/>
      <w:marRight w:val="0"/>
      <w:marTop w:val="0"/>
      <w:marBottom w:val="0"/>
      <w:divBdr>
        <w:top w:val="none" w:sz="0" w:space="0" w:color="auto"/>
        <w:left w:val="none" w:sz="0" w:space="0" w:color="auto"/>
        <w:bottom w:val="none" w:sz="0" w:space="0" w:color="auto"/>
        <w:right w:val="none" w:sz="0" w:space="0" w:color="auto"/>
      </w:divBdr>
    </w:div>
    <w:div w:id="1862696008">
      <w:bodyDiv w:val="1"/>
      <w:marLeft w:val="0"/>
      <w:marRight w:val="0"/>
      <w:marTop w:val="0"/>
      <w:marBottom w:val="0"/>
      <w:divBdr>
        <w:top w:val="none" w:sz="0" w:space="0" w:color="auto"/>
        <w:left w:val="none" w:sz="0" w:space="0" w:color="auto"/>
        <w:bottom w:val="none" w:sz="0" w:space="0" w:color="auto"/>
        <w:right w:val="none" w:sz="0" w:space="0" w:color="auto"/>
      </w:divBdr>
    </w:div>
    <w:div w:id="1907302573">
      <w:bodyDiv w:val="1"/>
      <w:marLeft w:val="0"/>
      <w:marRight w:val="0"/>
      <w:marTop w:val="0"/>
      <w:marBottom w:val="0"/>
      <w:divBdr>
        <w:top w:val="none" w:sz="0" w:space="0" w:color="auto"/>
        <w:left w:val="none" w:sz="0" w:space="0" w:color="auto"/>
        <w:bottom w:val="none" w:sz="0" w:space="0" w:color="auto"/>
        <w:right w:val="none" w:sz="0" w:space="0" w:color="auto"/>
      </w:divBdr>
    </w:div>
    <w:div w:id="2018732670">
      <w:bodyDiv w:val="1"/>
      <w:marLeft w:val="0"/>
      <w:marRight w:val="0"/>
      <w:marTop w:val="0"/>
      <w:marBottom w:val="0"/>
      <w:divBdr>
        <w:top w:val="none" w:sz="0" w:space="0" w:color="auto"/>
        <w:left w:val="none" w:sz="0" w:space="0" w:color="auto"/>
        <w:bottom w:val="none" w:sz="0" w:space="0" w:color="auto"/>
        <w:right w:val="none" w:sz="0" w:space="0" w:color="auto"/>
      </w:divBdr>
    </w:div>
    <w:div w:id="2089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d.gob.es/es/alta-competicion/deporte-de-alto-nivel-y-alto-rendimiento/ayudas-economicas-deportist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feluch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AppData\Local\Microsoft\Office\16.0\DTS\es-ES%7b353F0CD4-8524-464A-B83A-F24CABAAAE7B%7d\%7b06577521-69A2-4615-A537-E5293953C99E%7dtf10002117.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6AFD9-3CE3-4EEA-B705-82EE1111B4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1F0F5CC-BEDC-4A29-93D8-84A715276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4645D-0B63-4CE3-9B8F-26EE5C54F9D2}">
  <ds:schemaRefs>
    <ds:schemaRef ds:uri="http://schemas.openxmlformats.org/officeDocument/2006/bibliography"/>
  </ds:schemaRefs>
</ds:datastoreItem>
</file>

<file path=customXml/itemProps4.xml><?xml version="1.0" encoding="utf-8"?>
<ds:datastoreItem xmlns:ds="http://schemas.openxmlformats.org/officeDocument/2006/customXml" ds:itemID="{7B9FE982-DDF9-4F2B-80C6-E4D44711D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{06577521-69A2-4615-A537-E5293953C99E}tf10002117.dotx</Template>
  <TotalTime>3</TotalTime>
  <Pages>7</Pages>
  <Words>1589</Words>
  <Characters>8745</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Francisco javier Iglesias serna</cp:lastModifiedBy>
  <cp:revision>3</cp:revision>
  <dcterms:created xsi:type="dcterms:W3CDTF">2025-01-27T11:46:00Z</dcterms:created>
  <dcterms:modified xsi:type="dcterms:W3CDTF">2026-02-16T08:26:00Z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